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C891F3" w14:textId="77777777" w:rsidR="008430D9" w:rsidRPr="005A6281" w:rsidRDefault="008430D9" w:rsidP="008430D9">
      <w:pPr>
        <w:pStyle w:val="Header"/>
        <w:tabs>
          <w:tab w:val="left" w:pos="630"/>
        </w:tabs>
        <w:rPr>
          <w:b/>
          <w:bCs/>
          <w:smallCaps/>
          <w:noProof/>
          <w:color w:val="000000" w:themeColor="text1"/>
          <w:sz w:val="32"/>
          <w:szCs w:val="28"/>
        </w:rPr>
      </w:pPr>
      <w:r w:rsidRPr="000C67ED">
        <w:rPr>
          <w:b/>
          <w:noProof/>
          <w:color w:val="000000" w:themeColor="text1"/>
          <w:sz w:val="32"/>
          <w:szCs w:val="28"/>
        </w:rPr>
        <w:drawing>
          <wp:anchor distT="0" distB="0" distL="114300" distR="114300" simplePos="0" relativeHeight="251659264" behindDoc="1" locked="0" layoutInCell="1" allowOverlap="1" wp14:anchorId="15FB427C" wp14:editId="63324930">
            <wp:simplePos x="0" y="0"/>
            <wp:positionH relativeFrom="column">
              <wp:posOffset>-335915</wp:posOffset>
            </wp:positionH>
            <wp:positionV relativeFrom="paragraph">
              <wp:posOffset>-287020</wp:posOffset>
            </wp:positionV>
            <wp:extent cx="897255" cy="1257935"/>
            <wp:effectExtent l="19050" t="0" r="0" b="0"/>
            <wp:wrapTight wrapText="bothSides">
              <wp:wrapPolygon edited="0">
                <wp:start x="-459" y="0"/>
                <wp:lineTo x="-459" y="21262"/>
                <wp:lineTo x="21554" y="21262"/>
                <wp:lineTo x="21554" y="0"/>
                <wp:lineTo x="-459" y="0"/>
              </wp:wrapPolygon>
            </wp:wrapTight>
            <wp:docPr id="1" name="Picture 0" descr="SSRWMN-LOGO-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RWMN-LOGO-FINAL.tif"/>
                    <pic:cNvPicPr/>
                  </pic:nvPicPr>
                  <pic:blipFill>
                    <a:blip r:embed="rId7" cstate="print"/>
                    <a:stretch>
                      <a:fillRect/>
                    </a:stretch>
                  </pic:blipFill>
                  <pic:spPr>
                    <a:xfrm>
                      <a:off x="0" y="0"/>
                      <a:ext cx="897255" cy="1257935"/>
                    </a:xfrm>
                    <a:prstGeom prst="rect">
                      <a:avLst/>
                    </a:prstGeom>
                  </pic:spPr>
                </pic:pic>
              </a:graphicData>
            </a:graphic>
          </wp:anchor>
        </w:drawing>
      </w:r>
      <w:r w:rsidRPr="005A6281">
        <w:rPr>
          <w:b/>
          <w:color w:val="000000" w:themeColor="text1"/>
          <w:sz w:val="32"/>
          <w:szCs w:val="28"/>
        </w:rPr>
        <w:t>AGENDA</w:t>
      </w:r>
      <w:r w:rsidRPr="005A6281">
        <w:rPr>
          <w:b/>
          <w:bCs/>
          <w:smallCaps/>
          <w:noProof/>
          <w:color w:val="000000" w:themeColor="text1"/>
          <w:sz w:val="32"/>
          <w:szCs w:val="28"/>
        </w:rPr>
        <w:t xml:space="preserve"> | </w:t>
      </w:r>
      <w:r>
        <w:rPr>
          <w:b/>
          <w:bCs/>
          <w:smallCaps/>
          <w:noProof/>
          <w:color w:val="000000" w:themeColor="text1"/>
          <w:sz w:val="32"/>
          <w:szCs w:val="28"/>
        </w:rPr>
        <w:t>Regional Water Management Group Meeting</w:t>
      </w:r>
    </w:p>
    <w:p w14:paraId="4F93FF34" w14:textId="77777777" w:rsidR="008430D9" w:rsidRPr="005A6281" w:rsidRDefault="008430D9" w:rsidP="008430D9">
      <w:pPr>
        <w:pStyle w:val="Header"/>
        <w:tabs>
          <w:tab w:val="left" w:pos="630"/>
        </w:tabs>
        <w:rPr>
          <w:b/>
          <w:i/>
          <w:color w:val="000000" w:themeColor="text1"/>
        </w:rPr>
      </w:pPr>
      <w:r w:rsidRPr="005A6281">
        <w:rPr>
          <w:b/>
          <w:bCs/>
          <w:i/>
          <w:smallCaps/>
          <w:noProof/>
          <w:color w:val="000000" w:themeColor="text1"/>
          <w:szCs w:val="28"/>
        </w:rPr>
        <w:t>Southern Sierra IRWM Regional Water Management Group</w:t>
      </w:r>
    </w:p>
    <w:p w14:paraId="7BB24541" w14:textId="77777777" w:rsidR="008430D9" w:rsidRPr="005A6281" w:rsidRDefault="008430D9" w:rsidP="008430D9">
      <w:pPr>
        <w:pStyle w:val="Heading2"/>
        <w:tabs>
          <w:tab w:val="left" w:pos="630"/>
        </w:tabs>
        <w:rPr>
          <w:b w:val="0"/>
          <w:color w:val="000000" w:themeColor="text1"/>
          <w:sz w:val="24"/>
        </w:rPr>
      </w:pPr>
      <w:bookmarkStart w:id="0" w:name="OLE_LINK3"/>
      <w:bookmarkStart w:id="1" w:name="OLE_LINK4"/>
      <w:r w:rsidRPr="005A6281">
        <w:rPr>
          <w:color w:val="000000" w:themeColor="text1"/>
          <w:sz w:val="24"/>
        </w:rPr>
        <w:t>Date:</w:t>
      </w:r>
      <w:r w:rsidRPr="005A6281">
        <w:rPr>
          <w:b w:val="0"/>
          <w:color w:val="000000" w:themeColor="text1"/>
          <w:sz w:val="24"/>
        </w:rPr>
        <w:t xml:space="preserve"> Thursday, </w:t>
      </w:r>
      <w:r>
        <w:rPr>
          <w:b w:val="0"/>
          <w:color w:val="000000" w:themeColor="text1"/>
          <w:sz w:val="24"/>
        </w:rPr>
        <w:t>December 8</w:t>
      </w:r>
      <w:r w:rsidRPr="005A6281">
        <w:rPr>
          <w:b w:val="0"/>
          <w:color w:val="000000" w:themeColor="text1"/>
          <w:sz w:val="24"/>
        </w:rPr>
        <w:t>, 201</w:t>
      </w:r>
      <w:r>
        <w:rPr>
          <w:b w:val="0"/>
          <w:color w:val="000000" w:themeColor="text1"/>
          <w:sz w:val="24"/>
        </w:rPr>
        <w:t>6</w:t>
      </w:r>
      <w:r w:rsidRPr="005A6281">
        <w:rPr>
          <w:b w:val="0"/>
          <w:color w:val="000000" w:themeColor="text1"/>
          <w:sz w:val="24"/>
        </w:rPr>
        <w:t xml:space="preserve">, 1:00 – </w:t>
      </w:r>
      <w:r>
        <w:rPr>
          <w:b w:val="0"/>
          <w:color w:val="000000" w:themeColor="text1"/>
          <w:sz w:val="24"/>
        </w:rPr>
        <w:t>4:3</w:t>
      </w:r>
      <w:r w:rsidRPr="005A6281">
        <w:rPr>
          <w:b w:val="0"/>
          <w:color w:val="000000" w:themeColor="text1"/>
          <w:sz w:val="24"/>
        </w:rPr>
        <w:t>0 p.m.</w:t>
      </w:r>
    </w:p>
    <w:bookmarkEnd w:id="0"/>
    <w:bookmarkEnd w:id="1"/>
    <w:p w14:paraId="0117C6E1" w14:textId="77777777" w:rsidR="008430D9" w:rsidRDefault="008430D9" w:rsidP="008430D9">
      <w:pPr>
        <w:rPr>
          <w:rFonts w:asciiTheme="majorHAnsi" w:hAnsiTheme="majorHAnsi" w:cs="Arial"/>
        </w:rPr>
      </w:pPr>
      <w:r w:rsidRPr="005A6281">
        <w:rPr>
          <w:b/>
        </w:rPr>
        <w:t xml:space="preserve">Location: </w:t>
      </w:r>
      <w:r>
        <w:rPr>
          <w:rFonts w:asciiTheme="majorHAnsi" w:hAnsiTheme="majorHAnsi" w:cs="Arial"/>
        </w:rPr>
        <w:t>Fresno Metropolitan Flood Control District Office Conference Room</w:t>
      </w:r>
    </w:p>
    <w:p w14:paraId="08354763" w14:textId="77777777" w:rsidR="008430D9" w:rsidRPr="005A6281" w:rsidRDefault="008430D9" w:rsidP="008430D9">
      <w:pPr>
        <w:rPr>
          <w:rFonts w:asciiTheme="majorHAnsi" w:hAnsiTheme="majorHAnsi" w:cs="Arial"/>
        </w:rPr>
      </w:pPr>
      <w:r w:rsidRPr="008E246B">
        <w:rPr>
          <w:rFonts w:asciiTheme="majorHAnsi" w:hAnsiTheme="majorHAnsi" w:cs="Arial"/>
        </w:rPr>
        <w:t>5469 E Olive Ave, Fresno, CA 93727</w:t>
      </w:r>
    </w:p>
    <w:p w14:paraId="7F00436E" w14:textId="77777777" w:rsidR="008430D9" w:rsidRPr="005A6281" w:rsidRDefault="008430D9" w:rsidP="008430D9">
      <w:pPr>
        <w:framePr w:w="11313" w:h="2375" w:hRule="exact" w:hSpace="180" w:wrap="around" w:vAnchor="text" w:hAnchor="page" w:x="628" w:y="645"/>
        <w:suppressOverlap/>
        <w:rPr>
          <w:rFonts w:ascii="Times" w:hAnsi="Times"/>
          <w:color w:val="auto"/>
          <w:szCs w:val="20"/>
        </w:rPr>
      </w:pPr>
      <w:r w:rsidRPr="005A6281">
        <w:rPr>
          <w:b/>
        </w:rPr>
        <w:t>Meeting Goals:</w:t>
      </w:r>
    </w:p>
    <w:p w14:paraId="4827CD95" w14:textId="72A9CF57" w:rsidR="008430D9" w:rsidRDefault="008430D9" w:rsidP="008430D9">
      <w:pPr>
        <w:framePr w:w="11313" w:h="2375" w:hRule="exact" w:hSpace="180" w:wrap="around" w:vAnchor="text" w:hAnchor="page" w:x="628" w:y="645"/>
        <w:widowControl w:val="0"/>
        <w:numPr>
          <w:ilvl w:val="0"/>
          <w:numId w:val="10"/>
        </w:numPr>
        <w:autoSpaceDE w:val="0"/>
        <w:autoSpaceDN w:val="0"/>
        <w:adjustRightInd w:val="0"/>
        <w:suppressOverlap/>
        <w:rPr>
          <w:rFonts w:cs="Calibri"/>
        </w:rPr>
      </w:pPr>
      <w:r>
        <w:rPr>
          <w:rFonts w:cs="Calibri"/>
        </w:rPr>
        <w:t xml:space="preserve">Discuss </w:t>
      </w:r>
      <w:r w:rsidR="00070B4E">
        <w:rPr>
          <w:rFonts w:cs="Calibri"/>
        </w:rPr>
        <w:t xml:space="preserve">and approve </w:t>
      </w:r>
      <w:r>
        <w:rPr>
          <w:rFonts w:cs="Calibri"/>
        </w:rPr>
        <w:t>projects, progress, funding and next steps for RWMG, including a new planning grant;</w:t>
      </w:r>
    </w:p>
    <w:p w14:paraId="3A069DAD" w14:textId="77777777" w:rsidR="008430D9" w:rsidRPr="005A6281" w:rsidRDefault="008430D9" w:rsidP="008430D9">
      <w:pPr>
        <w:framePr w:w="11313" w:h="2375" w:hRule="exact" w:hSpace="180" w:wrap="around" w:vAnchor="text" w:hAnchor="page" w:x="628" w:y="645"/>
        <w:widowControl w:val="0"/>
        <w:numPr>
          <w:ilvl w:val="0"/>
          <w:numId w:val="10"/>
        </w:numPr>
        <w:autoSpaceDE w:val="0"/>
        <w:autoSpaceDN w:val="0"/>
        <w:adjustRightInd w:val="0"/>
        <w:suppressOverlap/>
        <w:rPr>
          <w:rFonts w:cs="Calibri"/>
        </w:rPr>
      </w:pPr>
      <w:r>
        <w:rPr>
          <w:rFonts w:cs="Calibri"/>
        </w:rPr>
        <w:t>D</w:t>
      </w:r>
      <w:r w:rsidRPr="005A6281">
        <w:rPr>
          <w:rFonts w:cs="Calibri"/>
        </w:rPr>
        <w:t>iscuss the</w:t>
      </w:r>
      <w:r>
        <w:rPr>
          <w:rFonts w:cs="Calibri"/>
        </w:rPr>
        <w:t xml:space="preserve"> upcoming grants for</w:t>
      </w:r>
      <w:r w:rsidRPr="005A6281">
        <w:rPr>
          <w:rFonts w:cs="Calibri"/>
        </w:rPr>
        <w:t xml:space="preserve"> </w:t>
      </w:r>
      <w:r>
        <w:rPr>
          <w:rFonts w:cs="Calibri"/>
        </w:rPr>
        <w:t>project implementation for the Southern Sierra R</w:t>
      </w:r>
      <w:r w:rsidRPr="005A6281">
        <w:rPr>
          <w:rFonts w:cs="Calibri"/>
        </w:rPr>
        <w:t>egion</w:t>
      </w:r>
      <w:r>
        <w:rPr>
          <w:rFonts w:cs="Calibri"/>
        </w:rPr>
        <w:t>;</w:t>
      </w:r>
    </w:p>
    <w:p w14:paraId="2ADBD9CE" w14:textId="77777777" w:rsidR="008430D9" w:rsidRPr="005A6281" w:rsidRDefault="008430D9" w:rsidP="008430D9">
      <w:pPr>
        <w:framePr w:w="11313" w:h="2375" w:hRule="exact" w:hSpace="180" w:wrap="around" w:vAnchor="text" w:hAnchor="page" w:x="628" w:y="645"/>
        <w:widowControl w:val="0"/>
        <w:numPr>
          <w:ilvl w:val="0"/>
          <w:numId w:val="10"/>
        </w:numPr>
        <w:autoSpaceDE w:val="0"/>
        <w:autoSpaceDN w:val="0"/>
        <w:adjustRightInd w:val="0"/>
        <w:suppressOverlap/>
        <w:rPr>
          <w:rFonts w:cs="Calibri"/>
        </w:rPr>
      </w:pPr>
      <w:r w:rsidRPr="005A6281">
        <w:rPr>
          <w:rFonts w:cs="Calibri"/>
        </w:rPr>
        <w:t xml:space="preserve">Discuss </w:t>
      </w:r>
      <w:r>
        <w:rPr>
          <w:rFonts w:cs="Calibri"/>
        </w:rPr>
        <w:t>projects and provide feedback to project proponents on integration, regional nature and competitiveness</w:t>
      </w:r>
    </w:p>
    <w:p w14:paraId="4F3F7326" w14:textId="77777777" w:rsidR="008430D9" w:rsidRPr="0088634D" w:rsidRDefault="008430D9" w:rsidP="008430D9">
      <w:pPr>
        <w:framePr w:w="11313" w:h="2375" w:hRule="exact" w:hSpace="180" w:wrap="around" w:vAnchor="text" w:hAnchor="page" w:x="628" w:y="645"/>
        <w:widowControl w:val="0"/>
        <w:numPr>
          <w:ilvl w:val="0"/>
          <w:numId w:val="10"/>
        </w:numPr>
        <w:autoSpaceDE w:val="0"/>
        <w:autoSpaceDN w:val="0"/>
        <w:adjustRightInd w:val="0"/>
        <w:suppressOverlap/>
        <w:rPr>
          <w:rFonts w:cs="Calibri"/>
        </w:rPr>
      </w:pPr>
      <w:r w:rsidRPr="0088634D">
        <w:rPr>
          <w:rFonts w:cs="Calibri"/>
        </w:rPr>
        <w:t xml:space="preserve">Discuss </w:t>
      </w:r>
      <w:r>
        <w:rPr>
          <w:rFonts w:cs="Calibri"/>
        </w:rPr>
        <w:t>process</w:t>
      </w:r>
      <w:r w:rsidRPr="0088634D">
        <w:rPr>
          <w:rFonts w:cs="Calibri"/>
        </w:rPr>
        <w:t xml:space="preserve"> for project implementation</w:t>
      </w:r>
      <w:r>
        <w:rPr>
          <w:rFonts w:cs="Calibri"/>
        </w:rPr>
        <w:t xml:space="preserve"> and approve proposals for submission and funding</w:t>
      </w:r>
    </w:p>
    <w:p w14:paraId="5031654D" w14:textId="77777777" w:rsidR="008430D9" w:rsidRPr="00540DE4" w:rsidRDefault="008430D9" w:rsidP="008430D9">
      <w:pPr>
        <w:pStyle w:val="TableText"/>
        <w:framePr w:w="11313" w:h="2375" w:hRule="exact" w:hSpace="180" w:wrap="around" w:vAnchor="text" w:hAnchor="page" w:x="628" w:y="645"/>
        <w:spacing w:before="0" w:after="0"/>
        <w:ind w:left="360"/>
        <w:suppressOverlap/>
        <w:rPr>
          <w:rFonts w:asciiTheme="majorHAnsi" w:hAnsiTheme="majorHAnsi"/>
          <w:sz w:val="24"/>
          <w:szCs w:val="24"/>
        </w:rPr>
      </w:pPr>
    </w:p>
    <w:p w14:paraId="1208156A" w14:textId="77777777" w:rsidR="008430D9" w:rsidRPr="00EF6427" w:rsidRDefault="008430D9" w:rsidP="008430D9">
      <w:pPr>
        <w:pBdr>
          <w:bottom w:val="single" w:sz="4" w:space="1" w:color="auto"/>
        </w:pBdr>
        <w:tabs>
          <w:tab w:val="left" w:pos="1080"/>
        </w:tabs>
        <w:spacing w:after="120"/>
        <w:rPr>
          <w:b/>
        </w:rPr>
      </w:pPr>
      <w:r>
        <w:tab/>
      </w:r>
      <w:r>
        <w:rPr>
          <w:b/>
        </w:rPr>
        <w:t xml:space="preserve">Call in: </w:t>
      </w:r>
      <w:r>
        <w:t xml:space="preserve">1-605-475-2090 </w:t>
      </w:r>
      <w:r>
        <w:rPr>
          <w:b/>
        </w:rPr>
        <w:t xml:space="preserve">Passcode: </w:t>
      </w:r>
      <w:r w:rsidRPr="00EF6427">
        <w:t>78530</w:t>
      </w:r>
    </w:p>
    <w:tbl>
      <w:tblPr>
        <w:tblpPr w:leftFromText="180" w:rightFromText="180" w:vertAnchor="page" w:horzAnchor="margin" w:tblpXSpec="center" w:tblpY="5919"/>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7020"/>
        <w:gridCol w:w="175"/>
        <w:gridCol w:w="2975"/>
      </w:tblGrid>
      <w:tr w:rsidR="008430D9" w:rsidRPr="00EF547B" w14:paraId="5053B776" w14:textId="77777777" w:rsidTr="008F78E7">
        <w:trPr>
          <w:cantSplit/>
          <w:tblHeader/>
        </w:trPr>
        <w:tc>
          <w:tcPr>
            <w:tcW w:w="738" w:type="dxa"/>
            <w:shd w:val="clear" w:color="auto" w:fill="auto"/>
          </w:tcPr>
          <w:p w14:paraId="5B2A4033" w14:textId="77777777" w:rsidR="008430D9" w:rsidRPr="00EF547B" w:rsidRDefault="008430D9" w:rsidP="008F78E7">
            <w:pPr>
              <w:jc w:val="center"/>
              <w:rPr>
                <w:rFonts w:asciiTheme="majorHAnsi" w:hAnsiTheme="majorHAnsi" w:cs="Arial"/>
                <w:b/>
                <w:color w:val="auto"/>
                <w:sz w:val="22"/>
              </w:rPr>
            </w:pPr>
            <w:r w:rsidRPr="00EF547B">
              <w:rPr>
                <w:rFonts w:asciiTheme="majorHAnsi" w:hAnsiTheme="majorHAnsi" w:cs="Arial"/>
                <w:b/>
                <w:color w:val="auto"/>
                <w:sz w:val="22"/>
              </w:rPr>
              <w:t>TIME</w:t>
            </w:r>
          </w:p>
        </w:tc>
        <w:tc>
          <w:tcPr>
            <w:tcW w:w="7020" w:type="dxa"/>
            <w:shd w:val="clear" w:color="auto" w:fill="auto"/>
          </w:tcPr>
          <w:p w14:paraId="7EEDC34F" w14:textId="77777777" w:rsidR="008430D9" w:rsidRPr="00EF547B" w:rsidRDefault="008430D9" w:rsidP="008F78E7">
            <w:pPr>
              <w:jc w:val="center"/>
              <w:rPr>
                <w:rFonts w:asciiTheme="majorHAnsi" w:hAnsiTheme="majorHAnsi" w:cs="Arial"/>
                <w:b/>
                <w:color w:val="auto"/>
                <w:sz w:val="22"/>
              </w:rPr>
            </w:pPr>
            <w:r w:rsidRPr="00EF547B">
              <w:rPr>
                <w:rFonts w:asciiTheme="majorHAnsi" w:hAnsiTheme="majorHAnsi" w:cs="Arial"/>
                <w:b/>
                <w:color w:val="auto"/>
                <w:sz w:val="22"/>
              </w:rPr>
              <w:t>AGENDA ITEM</w:t>
            </w:r>
          </w:p>
        </w:tc>
        <w:tc>
          <w:tcPr>
            <w:tcW w:w="3150" w:type="dxa"/>
            <w:gridSpan w:val="2"/>
            <w:shd w:val="clear" w:color="auto" w:fill="auto"/>
          </w:tcPr>
          <w:p w14:paraId="026AA54A" w14:textId="77777777" w:rsidR="008430D9" w:rsidRPr="00EF547B" w:rsidRDefault="008430D9" w:rsidP="008F78E7">
            <w:pPr>
              <w:jc w:val="center"/>
              <w:rPr>
                <w:rFonts w:asciiTheme="majorHAnsi" w:hAnsiTheme="majorHAnsi" w:cs="Arial"/>
                <w:b/>
                <w:color w:val="auto"/>
                <w:sz w:val="22"/>
              </w:rPr>
            </w:pPr>
            <w:r w:rsidRPr="00EF547B">
              <w:rPr>
                <w:rFonts w:asciiTheme="majorHAnsi" w:hAnsiTheme="majorHAnsi" w:cs="Arial"/>
                <w:b/>
                <w:color w:val="auto"/>
                <w:sz w:val="22"/>
              </w:rPr>
              <w:t>PRESENTER(S)</w:t>
            </w:r>
          </w:p>
        </w:tc>
      </w:tr>
      <w:tr w:rsidR="008430D9" w:rsidRPr="00EF547B" w14:paraId="0457860F" w14:textId="77777777" w:rsidTr="008F78E7">
        <w:trPr>
          <w:cantSplit/>
          <w:trHeight w:val="576"/>
        </w:trPr>
        <w:tc>
          <w:tcPr>
            <w:tcW w:w="738" w:type="dxa"/>
          </w:tcPr>
          <w:p w14:paraId="36B210D2" w14:textId="77777777" w:rsidR="008430D9" w:rsidRPr="00EF547B" w:rsidRDefault="008430D9" w:rsidP="008F78E7">
            <w:pPr>
              <w:jc w:val="center"/>
              <w:rPr>
                <w:rFonts w:asciiTheme="majorHAnsi" w:hAnsiTheme="majorHAnsi"/>
                <w:sz w:val="22"/>
              </w:rPr>
            </w:pPr>
            <w:r w:rsidRPr="00EF547B">
              <w:rPr>
                <w:rFonts w:asciiTheme="majorHAnsi" w:hAnsiTheme="majorHAnsi"/>
                <w:sz w:val="22"/>
              </w:rPr>
              <w:t>1:00</w:t>
            </w:r>
          </w:p>
        </w:tc>
        <w:tc>
          <w:tcPr>
            <w:tcW w:w="7020" w:type="dxa"/>
            <w:tcMar>
              <w:top w:w="86" w:type="dxa"/>
              <w:left w:w="115" w:type="dxa"/>
              <w:bottom w:w="86" w:type="dxa"/>
              <w:right w:w="115" w:type="dxa"/>
            </w:tcMar>
          </w:tcPr>
          <w:p w14:paraId="683C28CB" w14:textId="77777777" w:rsidR="008430D9" w:rsidRPr="00EF547B" w:rsidRDefault="008430D9" w:rsidP="008F78E7">
            <w:pPr>
              <w:rPr>
                <w:rFonts w:asciiTheme="majorHAnsi" w:hAnsiTheme="majorHAnsi"/>
                <w:b/>
                <w:sz w:val="22"/>
              </w:rPr>
            </w:pPr>
            <w:r w:rsidRPr="00EF547B">
              <w:rPr>
                <w:rFonts w:asciiTheme="majorHAnsi" w:hAnsiTheme="majorHAnsi"/>
                <w:b/>
                <w:sz w:val="22"/>
              </w:rPr>
              <w:t>Welcome and Opening Remarks</w:t>
            </w:r>
          </w:p>
        </w:tc>
        <w:tc>
          <w:tcPr>
            <w:tcW w:w="3150" w:type="dxa"/>
            <w:gridSpan w:val="2"/>
            <w:tcMar>
              <w:top w:w="72" w:type="dxa"/>
              <w:left w:w="115" w:type="dxa"/>
              <w:bottom w:w="72" w:type="dxa"/>
              <w:right w:w="115" w:type="dxa"/>
            </w:tcMar>
          </w:tcPr>
          <w:p w14:paraId="66F5F226" w14:textId="77777777" w:rsidR="008430D9" w:rsidRPr="00EF547B" w:rsidRDefault="008430D9" w:rsidP="008F78E7">
            <w:pPr>
              <w:rPr>
                <w:rFonts w:asciiTheme="majorHAnsi" w:hAnsiTheme="majorHAnsi"/>
                <w:sz w:val="22"/>
              </w:rPr>
            </w:pPr>
            <w:r w:rsidRPr="00EF547B">
              <w:rPr>
                <w:rFonts w:asciiTheme="majorHAnsi" w:hAnsiTheme="majorHAnsi"/>
                <w:sz w:val="22"/>
              </w:rPr>
              <w:t>Bobby Kamansky, Kamansky</w:t>
            </w:r>
            <w:r>
              <w:rPr>
                <w:rFonts w:asciiTheme="majorHAnsi" w:hAnsiTheme="majorHAnsi"/>
                <w:sz w:val="22"/>
              </w:rPr>
              <w:t>’s</w:t>
            </w:r>
            <w:r w:rsidRPr="00EF547B">
              <w:rPr>
                <w:rFonts w:asciiTheme="majorHAnsi" w:hAnsiTheme="majorHAnsi"/>
                <w:sz w:val="22"/>
              </w:rPr>
              <w:t xml:space="preserve"> Ecological Consult</w:t>
            </w:r>
            <w:r>
              <w:rPr>
                <w:rFonts w:asciiTheme="majorHAnsi" w:hAnsiTheme="majorHAnsi"/>
                <w:sz w:val="22"/>
              </w:rPr>
              <w:t>ing</w:t>
            </w:r>
          </w:p>
        </w:tc>
      </w:tr>
      <w:tr w:rsidR="008430D9" w:rsidRPr="00EF547B" w14:paraId="06C8FB38" w14:textId="77777777" w:rsidTr="008F78E7">
        <w:trPr>
          <w:cantSplit/>
          <w:trHeight w:val="406"/>
        </w:trPr>
        <w:tc>
          <w:tcPr>
            <w:tcW w:w="738" w:type="dxa"/>
          </w:tcPr>
          <w:p w14:paraId="2CBE904B" w14:textId="77777777" w:rsidR="008430D9" w:rsidRPr="00EF547B" w:rsidRDefault="008430D9" w:rsidP="008F78E7">
            <w:pPr>
              <w:jc w:val="center"/>
              <w:rPr>
                <w:rFonts w:asciiTheme="majorHAnsi" w:hAnsiTheme="majorHAnsi"/>
                <w:sz w:val="22"/>
              </w:rPr>
            </w:pPr>
            <w:r w:rsidRPr="00EF547B">
              <w:rPr>
                <w:rFonts w:asciiTheme="majorHAnsi" w:hAnsiTheme="majorHAnsi"/>
                <w:sz w:val="22"/>
              </w:rPr>
              <w:t xml:space="preserve">1:05 </w:t>
            </w:r>
          </w:p>
        </w:tc>
        <w:tc>
          <w:tcPr>
            <w:tcW w:w="7020" w:type="dxa"/>
            <w:tcMar>
              <w:top w:w="86" w:type="dxa"/>
              <w:left w:w="115" w:type="dxa"/>
              <w:bottom w:w="86" w:type="dxa"/>
              <w:right w:w="115" w:type="dxa"/>
            </w:tcMar>
          </w:tcPr>
          <w:p w14:paraId="25B2527B" w14:textId="77777777" w:rsidR="008430D9" w:rsidRPr="00EF547B" w:rsidRDefault="008430D9" w:rsidP="008F78E7">
            <w:pPr>
              <w:rPr>
                <w:rFonts w:asciiTheme="majorHAnsi" w:hAnsiTheme="majorHAnsi"/>
                <w:b/>
                <w:sz w:val="22"/>
              </w:rPr>
            </w:pPr>
            <w:r w:rsidRPr="00EF547B">
              <w:rPr>
                <w:rFonts w:asciiTheme="majorHAnsi" w:hAnsiTheme="majorHAnsi"/>
                <w:b/>
                <w:sz w:val="22"/>
              </w:rPr>
              <w:t>Introductions, Agenda Review</w:t>
            </w:r>
            <w:r>
              <w:rPr>
                <w:rFonts w:asciiTheme="majorHAnsi" w:hAnsiTheme="majorHAnsi"/>
                <w:b/>
                <w:sz w:val="22"/>
              </w:rPr>
              <w:t>, goals</w:t>
            </w:r>
            <w:r w:rsidRPr="00EF547B">
              <w:rPr>
                <w:rFonts w:asciiTheme="majorHAnsi" w:hAnsiTheme="majorHAnsi"/>
                <w:b/>
                <w:sz w:val="22"/>
              </w:rPr>
              <w:t xml:space="preserve"> and Ground Rules</w:t>
            </w:r>
          </w:p>
        </w:tc>
        <w:tc>
          <w:tcPr>
            <w:tcW w:w="3150" w:type="dxa"/>
            <w:gridSpan w:val="2"/>
            <w:tcMar>
              <w:top w:w="72" w:type="dxa"/>
              <w:left w:w="115" w:type="dxa"/>
              <w:bottom w:w="72" w:type="dxa"/>
              <w:right w:w="115" w:type="dxa"/>
            </w:tcMar>
          </w:tcPr>
          <w:p w14:paraId="45130C3B" w14:textId="77777777" w:rsidR="008430D9" w:rsidRPr="00EF547B" w:rsidRDefault="008430D9" w:rsidP="008F78E7">
            <w:pPr>
              <w:rPr>
                <w:rFonts w:asciiTheme="majorHAnsi" w:hAnsiTheme="majorHAnsi"/>
                <w:sz w:val="22"/>
              </w:rPr>
            </w:pPr>
            <w:r>
              <w:rPr>
                <w:rFonts w:asciiTheme="majorHAnsi" w:hAnsiTheme="majorHAnsi"/>
                <w:sz w:val="22"/>
              </w:rPr>
              <w:t xml:space="preserve">Nancy Bruce, </w:t>
            </w:r>
            <w:r w:rsidRPr="00EF547B">
              <w:rPr>
                <w:rFonts w:asciiTheme="majorHAnsi" w:hAnsiTheme="majorHAnsi"/>
                <w:sz w:val="22"/>
              </w:rPr>
              <w:t>Facilitator</w:t>
            </w:r>
          </w:p>
        </w:tc>
      </w:tr>
      <w:tr w:rsidR="008430D9" w:rsidRPr="00EF547B" w14:paraId="13ADAEEA" w14:textId="77777777" w:rsidTr="008F78E7">
        <w:trPr>
          <w:cantSplit/>
          <w:trHeight w:val="576"/>
        </w:trPr>
        <w:tc>
          <w:tcPr>
            <w:tcW w:w="738" w:type="dxa"/>
          </w:tcPr>
          <w:p w14:paraId="675A4744" w14:textId="77777777" w:rsidR="008430D9" w:rsidRPr="00EF547B" w:rsidRDefault="008430D9" w:rsidP="008F78E7">
            <w:pPr>
              <w:jc w:val="center"/>
              <w:rPr>
                <w:rFonts w:asciiTheme="majorHAnsi" w:hAnsiTheme="majorHAnsi"/>
                <w:sz w:val="22"/>
              </w:rPr>
            </w:pPr>
            <w:r>
              <w:rPr>
                <w:rFonts w:asciiTheme="majorHAnsi" w:hAnsiTheme="majorHAnsi"/>
                <w:sz w:val="22"/>
              </w:rPr>
              <w:lastRenderedPageBreak/>
              <w:t xml:space="preserve">1:10 </w:t>
            </w:r>
          </w:p>
        </w:tc>
        <w:tc>
          <w:tcPr>
            <w:tcW w:w="7020" w:type="dxa"/>
            <w:tcMar>
              <w:top w:w="86" w:type="dxa"/>
              <w:left w:w="115" w:type="dxa"/>
              <w:bottom w:w="86" w:type="dxa"/>
              <w:right w:w="115" w:type="dxa"/>
            </w:tcMar>
          </w:tcPr>
          <w:p w14:paraId="0D6CF730" w14:textId="77777777" w:rsidR="008430D9" w:rsidRDefault="008430D9" w:rsidP="008F78E7">
            <w:pPr>
              <w:rPr>
                <w:rFonts w:asciiTheme="majorHAnsi" w:hAnsiTheme="majorHAnsi"/>
                <w:b/>
                <w:sz w:val="22"/>
              </w:rPr>
            </w:pPr>
            <w:r>
              <w:rPr>
                <w:rFonts w:asciiTheme="majorHAnsi" w:hAnsiTheme="majorHAnsi"/>
                <w:b/>
                <w:sz w:val="22"/>
              </w:rPr>
              <w:t>Project Updates</w:t>
            </w:r>
          </w:p>
          <w:p w14:paraId="2853AD1A" w14:textId="16288F6A" w:rsidR="008430D9" w:rsidRDefault="008430D9" w:rsidP="008430D9">
            <w:pPr>
              <w:pStyle w:val="ListParagraph"/>
              <w:numPr>
                <w:ilvl w:val="0"/>
                <w:numId w:val="12"/>
              </w:numPr>
              <w:rPr>
                <w:rFonts w:asciiTheme="majorHAnsi" w:hAnsiTheme="majorHAnsi"/>
                <w:sz w:val="22"/>
              </w:rPr>
            </w:pPr>
            <w:r w:rsidRPr="005D40D6">
              <w:rPr>
                <w:rFonts w:asciiTheme="majorHAnsi" w:hAnsiTheme="majorHAnsi"/>
                <w:sz w:val="22"/>
              </w:rPr>
              <w:t>National Forest Foundation Grant</w:t>
            </w:r>
            <w:r>
              <w:rPr>
                <w:rFonts w:asciiTheme="majorHAnsi" w:hAnsiTheme="majorHAnsi"/>
                <w:sz w:val="22"/>
              </w:rPr>
              <w:t xml:space="preserve"> – Watershed action plans – review workgroups/advisors and inter-collaborative cooperation (meeting dates</w:t>
            </w:r>
            <w:r w:rsidR="00070B4E">
              <w:rPr>
                <w:rFonts w:asciiTheme="majorHAnsi" w:hAnsiTheme="majorHAnsi"/>
                <w:sz w:val="22"/>
              </w:rPr>
              <w:t>)</w:t>
            </w:r>
            <w:r w:rsidR="00491D0B">
              <w:rPr>
                <w:rFonts w:asciiTheme="majorHAnsi" w:hAnsiTheme="majorHAnsi"/>
                <w:sz w:val="22"/>
              </w:rPr>
              <w:t xml:space="preserve"> </w:t>
            </w:r>
            <w:r w:rsidR="00225E42">
              <w:rPr>
                <w:rFonts w:asciiTheme="majorHAnsi" w:hAnsiTheme="majorHAnsi"/>
                <w:sz w:val="22"/>
              </w:rPr>
              <w:t>–</w:t>
            </w:r>
            <w:r w:rsidR="00491D0B">
              <w:rPr>
                <w:rFonts w:asciiTheme="majorHAnsi" w:hAnsiTheme="majorHAnsi"/>
                <w:sz w:val="22"/>
              </w:rPr>
              <w:t xml:space="preserve"> </w:t>
            </w:r>
            <w:r w:rsidR="00225E42">
              <w:rPr>
                <w:rFonts w:asciiTheme="majorHAnsi" w:hAnsiTheme="majorHAnsi"/>
                <w:sz w:val="22"/>
              </w:rPr>
              <w:t xml:space="preserve">BK provided updates </w:t>
            </w:r>
            <w:r w:rsidR="00AC4739">
              <w:rPr>
                <w:rFonts w:asciiTheme="majorHAnsi" w:hAnsiTheme="majorHAnsi"/>
                <w:sz w:val="22"/>
              </w:rPr>
              <w:t>on complete</w:t>
            </w:r>
          </w:p>
          <w:p w14:paraId="2D248EEB" w14:textId="4EC3D529" w:rsidR="008430D9" w:rsidRDefault="008430D9" w:rsidP="008430D9">
            <w:pPr>
              <w:pStyle w:val="ListParagraph"/>
              <w:numPr>
                <w:ilvl w:val="0"/>
                <w:numId w:val="12"/>
              </w:numPr>
              <w:rPr>
                <w:rFonts w:asciiTheme="majorHAnsi" w:hAnsiTheme="majorHAnsi"/>
                <w:sz w:val="22"/>
              </w:rPr>
            </w:pPr>
            <w:r>
              <w:rPr>
                <w:rFonts w:asciiTheme="majorHAnsi" w:hAnsiTheme="majorHAnsi"/>
                <w:sz w:val="22"/>
              </w:rPr>
              <w:t>Big Sandy Rancheria Leechfield Project Update</w:t>
            </w:r>
            <w:r w:rsidR="00491D0B">
              <w:rPr>
                <w:rFonts w:asciiTheme="majorHAnsi" w:hAnsiTheme="majorHAnsi"/>
                <w:sz w:val="22"/>
              </w:rPr>
              <w:t xml:space="preserve"> (moved to end)</w:t>
            </w:r>
          </w:p>
          <w:p w14:paraId="6E8BAA5B" w14:textId="49D5656E" w:rsidR="008430D9" w:rsidRDefault="008430D9" w:rsidP="008430D9">
            <w:pPr>
              <w:pStyle w:val="ListParagraph"/>
              <w:numPr>
                <w:ilvl w:val="0"/>
                <w:numId w:val="12"/>
              </w:numPr>
              <w:rPr>
                <w:rFonts w:asciiTheme="majorHAnsi" w:hAnsiTheme="majorHAnsi"/>
                <w:sz w:val="22"/>
              </w:rPr>
            </w:pPr>
            <w:r>
              <w:rPr>
                <w:rFonts w:asciiTheme="majorHAnsi" w:hAnsiTheme="majorHAnsi"/>
                <w:sz w:val="22"/>
              </w:rPr>
              <w:t>Landscape Conservation Cooperative Funding</w:t>
            </w:r>
            <w:r w:rsidR="00491D0B">
              <w:rPr>
                <w:rFonts w:asciiTheme="majorHAnsi" w:hAnsiTheme="majorHAnsi"/>
                <w:sz w:val="22"/>
              </w:rPr>
              <w:t xml:space="preserve"> (BK provided update on climate smart project list)</w:t>
            </w:r>
          </w:p>
          <w:p w14:paraId="7F134EDB" w14:textId="77777777" w:rsidR="008430D9" w:rsidRDefault="008430D9" w:rsidP="008430D9">
            <w:pPr>
              <w:pStyle w:val="ListParagraph"/>
              <w:numPr>
                <w:ilvl w:val="0"/>
                <w:numId w:val="12"/>
              </w:numPr>
              <w:rPr>
                <w:rFonts w:asciiTheme="majorHAnsi" w:hAnsiTheme="majorHAnsi"/>
                <w:sz w:val="22"/>
              </w:rPr>
            </w:pPr>
            <w:r>
              <w:rPr>
                <w:rFonts w:asciiTheme="majorHAnsi" w:hAnsiTheme="majorHAnsi"/>
                <w:sz w:val="22"/>
              </w:rPr>
              <w:t>Roles and responsibilities, task list and long-term funding</w:t>
            </w:r>
          </w:p>
          <w:p w14:paraId="2D129785" w14:textId="2CCA1002" w:rsidR="00AC4739" w:rsidRDefault="00AC4739" w:rsidP="00AC4739">
            <w:pPr>
              <w:pStyle w:val="ListParagraph"/>
              <w:numPr>
                <w:ilvl w:val="1"/>
                <w:numId w:val="12"/>
              </w:numPr>
              <w:rPr>
                <w:rFonts w:asciiTheme="majorHAnsi" w:hAnsiTheme="majorHAnsi"/>
                <w:sz w:val="22"/>
              </w:rPr>
            </w:pPr>
            <w:r>
              <w:rPr>
                <w:rFonts w:asciiTheme="majorHAnsi" w:hAnsiTheme="majorHAnsi"/>
                <w:sz w:val="22"/>
              </w:rPr>
              <w:t xml:space="preserve">Nancy – </w:t>
            </w:r>
            <w:r w:rsidR="002976AD">
              <w:rPr>
                <w:rFonts w:asciiTheme="majorHAnsi" w:hAnsiTheme="majorHAnsi"/>
                <w:sz w:val="22"/>
              </w:rPr>
              <w:t xml:space="preserve">key legal entity, </w:t>
            </w:r>
            <w:r>
              <w:rPr>
                <w:rFonts w:asciiTheme="majorHAnsi" w:hAnsiTheme="majorHAnsi"/>
                <w:sz w:val="22"/>
              </w:rPr>
              <w:t>facilitation</w:t>
            </w:r>
            <w:r w:rsidR="003726D9">
              <w:rPr>
                <w:rFonts w:asciiTheme="majorHAnsi" w:hAnsiTheme="majorHAnsi"/>
                <w:sz w:val="22"/>
              </w:rPr>
              <w:t xml:space="preserve"> (new)</w:t>
            </w:r>
          </w:p>
          <w:p w14:paraId="3D4BA421" w14:textId="009C392A" w:rsidR="00AC4739" w:rsidRDefault="00AC4739" w:rsidP="00AC4739">
            <w:pPr>
              <w:pStyle w:val="ListParagraph"/>
              <w:numPr>
                <w:ilvl w:val="1"/>
                <w:numId w:val="12"/>
              </w:numPr>
              <w:rPr>
                <w:rFonts w:asciiTheme="majorHAnsi" w:hAnsiTheme="majorHAnsi"/>
                <w:sz w:val="22"/>
              </w:rPr>
            </w:pPr>
            <w:r>
              <w:rPr>
                <w:rFonts w:asciiTheme="majorHAnsi" w:hAnsiTheme="majorHAnsi"/>
                <w:sz w:val="22"/>
              </w:rPr>
              <w:t>Bethany – provide feedback and meeting facility</w:t>
            </w:r>
          </w:p>
          <w:p w14:paraId="284C49A5" w14:textId="11B2182F" w:rsidR="002976AD" w:rsidRDefault="002976AD" w:rsidP="00AC4739">
            <w:pPr>
              <w:pStyle w:val="ListParagraph"/>
              <w:numPr>
                <w:ilvl w:val="1"/>
                <w:numId w:val="12"/>
              </w:numPr>
              <w:rPr>
                <w:rFonts w:asciiTheme="majorHAnsi" w:hAnsiTheme="majorHAnsi"/>
                <w:sz w:val="22"/>
              </w:rPr>
            </w:pPr>
            <w:r>
              <w:rPr>
                <w:rFonts w:asciiTheme="majorHAnsi" w:hAnsiTheme="majorHAnsi"/>
                <w:sz w:val="22"/>
              </w:rPr>
              <w:t xml:space="preserve">Steve Haze - </w:t>
            </w:r>
          </w:p>
          <w:p w14:paraId="0449AFB1" w14:textId="4A85D577" w:rsidR="00AC4739" w:rsidRDefault="00AC4739" w:rsidP="00AC4739">
            <w:pPr>
              <w:pStyle w:val="ListParagraph"/>
              <w:numPr>
                <w:ilvl w:val="1"/>
                <w:numId w:val="12"/>
              </w:numPr>
              <w:rPr>
                <w:rFonts w:asciiTheme="majorHAnsi" w:hAnsiTheme="majorHAnsi"/>
                <w:sz w:val="22"/>
              </w:rPr>
            </w:pPr>
            <w:r>
              <w:rPr>
                <w:rFonts w:asciiTheme="majorHAnsi" w:hAnsiTheme="majorHAnsi"/>
                <w:sz w:val="22"/>
              </w:rPr>
              <w:t>John Shelton – Review project ideas, chair project selection work group, participate/attend, stand-</w:t>
            </w:r>
            <w:r w:rsidR="007C6743">
              <w:rPr>
                <w:rFonts w:asciiTheme="majorHAnsi" w:hAnsiTheme="majorHAnsi"/>
                <w:sz w:val="22"/>
              </w:rPr>
              <w:t>in meetings;</w:t>
            </w:r>
          </w:p>
          <w:p w14:paraId="0B5B232E" w14:textId="5ED4E46E" w:rsidR="007C6743" w:rsidRDefault="007C6743" w:rsidP="00AC4739">
            <w:pPr>
              <w:pStyle w:val="ListParagraph"/>
              <w:numPr>
                <w:ilvl w:val="1"/>
                <w:numId w:val="12"/>
              </w:numPr>
              <w:rPr>
                <w:rFonts w:asciiTheme="majorHAnsi" w:hAnsiTheme="majorHAnsi"/>
                <w:sz w:val="22"/>
              </w:rPr>
            </w:pPr>
            <w:r>
              <w:rPr>
                <w:rFonts w:asciiTheme="majorHAnsi" w:hAnsiTheme="majorHAnsi"/>
                <w:sz w:val="22"/>
              </w:rPr>
              <w:t xml:space="preserve">Jared Takemoto – Facility for meetings, member, attend meetings, </w:t>
            </w:r>
            <w:r w:rsidR="008E263D">
              <w:rPr>
                <w:rFonts w:asciiTheme="majorHAnsi" w:hAnsiTheme="majorHAnsi"/>
                <w:sz w:val="22"/>
              </w:rPr>
              <w:t>brainstorm project feedback Little/Big Dry Creek</w:t>
            </w:r>
            <w:r w:rsidR="002976AD">
              <w:rPr>
                <w:rFonts w:asciiTheme="majorHAnsi" w:hAnsiTheme="majorHAnsi"/>
                <w:sz w:val="22"/>
              </w:rPr>
              <w:t>, key legal water management</w:t>
            </w:r>
            <w:r w:rsidR="008E263D">
              <w:rPr>
                <w:rFonts w:asciiTheme="majorHAnsi" w:hAnsiTheme="majorHAnsi"/>
                <w:sz w:val="22"/>
              </w:rPr>
              <w:t>;</w:t>
            </w:r>
          </w:p>
          <w:p w14:paraId="3B75FBDA" w14:textId="7689CAF9" w:rsidR="008E263D" w:rsidRDefault="008E263D" w:rsidP="00AC4739">
            <w:pPr>
              <w:pStyle w:val="ListParagraph"/>
              <w:numPr>
                <w:ilvl w:val="1"/>
                <w:numId w:val="12"/>
              </w:numPr>
              <w:rPr>
                <w:rFonts w:asciiTheme="majorHAnsi" w:hAnsiTheme="majorHAnsi"/>
                <w:sz w:val="22"/>
              </w:rPr>
            </w:pPr>
            <w:r>
              <w:rPr>
                <w:rFonts w:asciiTheme="majorHAnsi" w:hAnsiTheme="majorHAnsi"/>
                <w:sz w:val="22"/>
              </w:rPr>
              <w:t xml:space="preserve">Jessi Snyder – develop DAC proposal, </w:t>
            </w:r>
            <w:r w:rsidR="003726D9">
              <w:rPr>
                <w:rFonts w:asciiTheme="majorHAnsi" w:hAnsiTheme="majorHAnsi"/>
                <w:sz w:val="22"/>
              </w:rPr>
              <w:t>and brainstorm DAC needs</w:t>
            </w:r>
          </w:p>
          <w:p w14:paraId="7D531A14" w14:textId="6B8C0ADE" w:rsidR="00A57587" w:rsidRDefault="00A57587" w:rsidP="00AC4739">
            <w:pPr>
              <w:pStyle w:val="ListParagraph"/>
              <w:numPr>
                <w:ilvl w:val="1"/>
                <w:numId w:val="12"/>
              </w:numPr>
              <w:rPr>
                <w:rFonts w:asciiTheme="majorHAnsi" w:hAnsiTheme="majorHAnsi"/>
                <w:sz w:val="22"/>
              </w:rPr>
            </w:pPr>
            <w:r>
              <w:rPr>
                <w:rFonts w:asciiTheme="majorHAnsi" w:hAnsiTheme="majorHAnsi"/>
                <w:sz w:val="22"/>
              </w:rPr>
              <w:t>Elissa Brown – grants</w:t>
            </w:r>
            <w:r w:rsidR="003726D9">
              <w:rPr>
                <w:rFonts w:asciiTheme="majorHAnsi" w:hAnsiTheme="majorHAnsi"/>
                <w:sz w:val="22"/>
              </w:rPr>
              <w:t xml:space="preserve"> assistance;</w:t>
            </w:r>
          </w:p>
          <w:p w14:paraId="781C7EF4" w14:textId="4464B84E" w:rsidR="00A57587" w:rsidRDefault="00A57587" w:rsidP="00AC4739">
            <w:pPr>
              <w:pStyle w:val="ListParagraph"/>
              <w:numPr>
                <w:ilvl w:val="1"/>
                <w:numId w:val="12"/>
              </w:numPr>
              <w:rPr>
                <w:rFonts w:asciiTheme="majorHAnsi" w:hAnsiTheme="majorHAnsi"/>
                <w:sz w:val="22"/>
              </w:rPr>
            </w:pPr>
            <w:r>
              <w:rPr>
                <w:rFonts w:asciiTheme="majorHAnsi" w:hAnsiTheme="majorHAnsi"/>
                <w:sz w:val="22"/>
              </w:rPr>
              <w:t>Dr. Mike Berber – assist with project data, assist SRCD</w:t>
            </w:r>
            <w:r w:rsidR="003726D9">
              <w:rPr>
                <w:rFonts w:asciiTheme="majorHAnsi" w:hAnsiTheme="majorHAnsi"/>
                <w:sz w:val="22"/>
              </w:rPr>
              <w:t>, DWR Local Groundwater Assistance Program;</w:t>
            </w:r>
          </w:p>
          <w:p w14:paraId="66E1420C" w14:textId="66FF4F24" w:rsidR="00A57587" w:rsidRDefault="00A57587" w:rsidP="00AC4739">
            <w:pPr>
              <w:pStyle w:val="ListParagraph"/>
              <w:numPr>
                <w:ilvl w:val="1"/>
                <w:numId w:val="12"/>
              </w:numPr>
              <w:rPr>
                <w:rFonts w:asciiTheme="majorHAnsi" w:hAnsiTheme="majorHAnsi"/>
                <w:sz w:val="22"/>
              </w:rPr>
            </w:pPr>
            <w:r>
              <w:rPr>
                <w:rFonts w:asciiTheme="majorHAnsi" w:hAnsiTheme="majorHAnsi"/>
                <w:sz w:val="22"/>
              </w:rPr>
              <w:t>Hazel Early – BSR, Project Proponent</w:t>
            </w:r>
            <w:r w:rsidR="003726D9">
              <w:rPr>
                <w:rFonts w:asciiTheme="majorHAnsi" w:hAnsiTheme="majorHAnsi"/>
                <w:sz w:val="22"/>
              </w:rPr>
              <w:t>;</w:t>
            </w:r>
          </w:p>
          <w:p w14:paraId="7E98F496" w14:textId="1CFA2B88" w:rsidR="00A57587" w:rsidRDefault="00A57587" w:rsidP="00AC4739">
            <w:pPr>
              <w:pStyle w:val="ListParagraph"/>
              <w:numPr>
                <w:ilvl w:val="1"/>
                <w:numId w:val="12"/>
              </w:numPr>
              <w:rPr>
                <w:rFonts w:asciiTheme="majorHAnsi" w:hAnsiTheme="majorHAnsi"/>
                <w:sz w:val="22"/>
              </w:rPr>
            </w:pPr>
            <w:r>
              <w:rPr>
                <w:rFonts w:asciiTheme="majorHAnsi" w:hAnsiTheme="majorHAnsi"/>
                <w:sz w:val="22"/>
              </w:rPr>
              <w:t>Lugo Lieu – research on lake and river restoration, transport of contaminants, storm water management, assist SRCD</w:t>
            </w:r>
            <w:r w:rsidR="003726D9">
              <w:rPr>
                <w:rFonts w:asciiTheme="majorHAnsi" w:hAnsiTheme="majorHAnsi"/>
                <w:sz w:val="22"/>
              </w:rPr>
              <w:t>, provide undergraduate and graduate students</w:t>
            </w:r>
          </w:p>
          <w:p w14:paraId="5C239743" w14:textId="41031B84" w:rsidR="00A57587" w:rsidRDefault="002976AD" w:rsidP="00AC4739">
            <w:pPr>
              <w:pStyle w:val="ListParagraph"/>
              <w:numPr>
                <w:ilvl w:val="1"/>
                <w:numId w:val="12"/>
              </w:numPr>
              <w:rPr>
                <w:rFonts w:asciiTheme="majorHAnsi" w:hAnsiTheme="majorHAnsi"/>
                <w:sz w:val="22"/>
              </w:rPr>
            </w:pPr>
            <w:r>
              <w:rPr>
                <w:rFonts w:asciiTheme="majorHAnsi" w:hAnsiTheme="majorHAnsi"/>
                <w:sz w:val="22"/>
              </w:rPr>
              <w:t>Nina – USFS represents largest landowner;</w:t>
            </w:r>
          </w:p>
          <w:p w14:paraId="42AF26E6" w14:textId="2F437A89" w:rsidR="002976AD" w:rsidRDefault="002976AD" w:rsidP="00AC4739">
            <w:pPr>
              <w:pStyle w:val="ListParagraph"/>
              <w:numPr>
                <w:ilvl w:val="1"/>
                <w:numId w:val="12"/>
              </w:numPr>
              <w:rPr>
                <w:rFonts w:asciiTheme="majorHAnsi" w:hAnsiTheme="majorHAnsi"/>
                <w:sz w:val="22"/>
              </w:rPr>
            </w:pPr>
            <w:r>
              <w:rPr>
                <w:rFonts w:asciiTheme="majorHAnsi" w:hAnsiTheme="majorHAnsi"/>
                <w:sz w:val="22"/>
              </w:rPr>
              <w:t>Mary Beatie – P&amp;P prepared plan, prepared grant application, project manager;</w:t>
            </w:r>
          </w:p>
          <w:p w14:paraId="1B998AB0" w14:textId="3D55E762" w:rsidR="002976AD" w:rsidRDefault="00EF278D" w:rsidP="00AC4739">
            <w:pPr>
              <w:pStyle w:val="ListParagraph"/>
              <w:numPr>
                <w:ilvl w:val="1"/>
                <w:numId w:val="12"/>
              </w:numPr>
              <w:rPr>
                <w:rFonts w:asciiTheme="majorHAnsi" w:hAnsiTheme="majorHAnsi"/>
                <w:sz w:val="22"/>
              </w:rPr>
            </w:pPr>
            <w:r>
              <w:rPr>
                <w:rFonts w:asciiTheme="majorHAnsi" w:hAnsiTheme="majorHAnsi"/>
                <w:sz w:val="22"/>
              </w:rPr>
              <w:t>Jeannie Habben – liaison to Madera, previously assisted with facili</w:t>
            </w:r>
            <w:r w:rsidR="00B87EA4">
              <w:rPr>
                <w:rFonts w:asciiTheme="majorHAnsi" w:hAnsiTheme="majorHAnsi"/>
                <w:sz w:val="22"/>
              </w:rPr>
              <w:t>tation, preparing DAC, provided,</w:t>
            </w:r>
          </w:p>
          <w:p w14:paraId="239A7425" w14:textId="3CE906C9" w:rsidR="00B87EA4" w:rsidRDefault="00B87EA4" w:rsidP="00AC4739">
            <w:pPr>
              <w:pStyle w:val="ListParagraph"/>
              <w:numPr>
                <w:ilvl w:val="1"/>
                <w:numId w:val="12"/>
              </w:numPr>
              <w:rPr>
                <w:rFonts w:asciiTheme="majorHAnsi" w:hAnsiTheme="majorHAnsi"/>
                <w:sz w:val="22"/>
              </w:rPr>
            </w:pPr>
            <w:r>
              <w:rPr>
                <w:rFonts w:asciiTheme="majorHAnsi" w:hAnsiTheme="majorHAnsi"/>
                <w:sz w:val="22"/>
              </w:rPr>
              <w:t>Koren – facilitated the USFWS contract for project list and the UC Merced</w:t>
            </w:r>
            <w:r w:rsidR="006306E5">
              <w:rPr>
                <w:rFonts w:asciiTheme="majorHAnsi" w:hAnsiTheme="majorHAnsi"/>
                <w:sz w:val="22"/>
              </w:rPr>
              <w:t xml:space="preserve"> watershed budget</w:t>
            </w:r>
            <w:r>
              <w:rPr>
                <w:rFonts w:asciiTheme="majorHAnsi" w:hAnsiTheme="majorHAnsi"/>
                <w:sz w:val="22"/>
              </w:rPr>
              <w:t>, SEKI coordinated science symposium</w:t>
            </w:r>
            <w:r w:rsidR="006306E5">
              <w:rPr>
                <w:rFonts w:asciiTheme="majorHAnsi" w:hAnsiTheme="majorHAnsi"/>
                <w:sz w:val="22"/>
              </w:rPr>
              <w:t>, participate in projects</w:t>
            </w:r>
            <w:r>
              <w:rPr>
                <w:rFonts w:asciiTheme="majorHAnsi" w:hAnsiTheme="majorHAnsi"/>
                <w:sz w:val="22"/>
              </w:rPr>
              <w:t>;</w:t>
            </w:r>
          </w:p>
          <w:p w14:paraId="63581BE2" w14:textId="5C6D8109" w:rsidR="00B87EA4" w:rsidRDefault="00787806" w:rsidP="00AC4739">
            <w:pPr>
              <w:pStyle w:val="ListParagraph"/>
              <w:numPr>
                <w:ilvl w:val="1"/>
                <w:numId w:val="12"/>
              </w:numPr>
              <w:rPr>
                <w:rFonts w:asciiTheme="majorHAnsi" w:hAnsiTheme="majorHAnsi"/>
                <w:sz w:val="22"/>
              </w:rPr>
            </w:pPr>
            <w:r>
              <w:rPr>
                <w:rFonts w:asciiTheme="majorHAnsi" w:hAnsiTheme="majorHAnsi"/>
                <w:sz w:val="22"/>
              </w:rPr>
              <w:t>Mohammad Safeeq – researcher, wrote part of planning grant application, project presentations, provide key planning tools</w:t>
            </w:r>
            <w:r w:rsidR="005F2AD6">
              <w:rPr>
                <w:rFonts w:asciiTheme="majorHAnsi" w:hAnsiTheme="majorHAnsi"/>
                <w:sz w:val="22"/>
              </w:rPr>
              <w:t>;</w:t>
            </w:r>
          </w:p>
          <w:p w14:paraId="054A4D6E" w14:textId="4AEF2106" w:rsidR="005F2AD6" w:rsidRDefault="005F2AD6" w:rsidP="00AC4739">
            <w:pPr>
              <w:pStyle w:val="ListParagraph"/>
              <w:numPr>
                <w:ilvl w:val="1"/>
                <w:numId w:val="12"/>
              </w:numPr>
              <w:rPr>
                <w:rFonts w:asciiTheme="majorHAnsi" w:hAnsiTheme="majorHAnsi"/>
                <w:sz w:val="22"/>
              </w:rPr>
            </w:pPr>
            <w:r>
              <w:rPr>
                <w:rFonts w:asciiTheme="majorHAnsi" w:hAnsiTheme="majorHAnsi"/>
                <w:sz w:val="22"/>
              </w:rPr>
              <w:t>Dezaree Bagalayos – program coordinator, facilitate engagement of partners and funders, past: provided funding for initial planning grant application, website updates, regional conservation reports/riparian, integrate with SGMA;</w:t>
            </w:r>
          </w:p>
          <w:p w14:paraId="2FAEC6E8" w14:textId="4C434AA8" w:rsidR="005F2AD6" w:rsidRDefault="00F72F0E" w:rsidP="00AC4739">
            <w:pPr>
              <w:pStyle w:val="ListParagraph"/>
              <w:numPr>
                <w:ilvl w:val="1"/>
                <w:numId w:val="12"/>
              </w:numPr>
              <w:rPr>
                <w:rFonts w:asciiTheme="majorHAnsi" w:hAnsiTheme="majorHAnsi"/>
                <w:sz w:val="22"/>
              </w:rPr>
            </w:pPr>
            <w:r>
              <w:rPr>
                <w:rFonts w:asciiTheme="majorHAnsi" w:hAnsiTheme="majorHAnsi"/>
                <w:sz w:val="22"/>
              </w:rPr>
              <w:t>Richard Garcia – chair of water committee, participant in meetings, project proponent</w:t>
            </w:r>
            <w:r w:rsidR="005B1FCE">
              <w:rPr>
                <w:rFonts w:asciiTheme="majorHAnsi" w:hAnsiTheme="majorHAnsi"/>
                <w:sz w:val="22"/>
              </w:rPr>
              <w:t xml:space="preserve"> (</w:t>
            </w:r>
            <w:r w:rsidR="00EA2C70">
              <w:rPr>
                <w:rFonts w:asciiTheme="majorHAnsi" w:hAnsiTheme="majorHAnsi"/>
                <w:sz w:val="22"/>
              </w:rPr>
              <w:t>new)</w:t>
            </w:r>
            <w:r>
              <w:rPr>
                <w:rFonts w:asciiTheme="majorHAnsi" w:hAnsiTheme="majorHAnsi"/>
                <w:sz w:val="22"/>
              </w:rPr>
              <w:t>;</w:t>
            </w:r>
          </w:p>
          <w:p w14:paraId="5AA250F3" w14:textId="6198CD4D" w:rsidR="00F72F0E" w:rsidRDefault="00EA2C70" w:rsidP="00AC4739">
            <w:pPr>
              <w:pStyle w:val="ListParagraph"/>
              <w:numPr>
                <w:ilvl w:val="1"/>
                <w:numId w:val="12"/>
              </w:numPr>
              <w:rPr>
                <w:rFonts w:asciiTheme="majorHAnsi" w:hAnsiTheme="majorHAnsi"/>
                <w:sz w:val="22"/>
              </w:rPr>
            </w:pPr>
            <w:r>
              <w:rPr>
                <w:rFonts w:asciiTheme="majorHAnsi" w:hAnsiTheme="majorHAnsi"/>
                <w:sz w:val="22"/>
              </w:rPr>
              <w:t>Sequoia Riverlands Trust (project proponent)</w:t>
            </w:r>
            <w:r w:rsidR="00F72F0E">
              <w:rPr>
                <w:rFonts w:asciiTheme="majorHAnsi" w:hAnsiTheme="majorHAnsi"/>
                <w:sz w:val="22"/>
              </w:rPr>
              <w:t xml:space="preserve"> </w:t>
            </w:r>
          </w:p>
          <w:p w14:paraId="22C513AF" w14:textId="77777777" w:rsidR="008430D9" w:rsidRDefault="008430D9" w:rsidP="008430D9">
            <w:pPr>
              <w:pStyle w:val="ListParagraph"/>
              <w:numPr>
                <w:ilvl w:val="0"/>
                <w:numId w:val="12"/>
              </w:numPr>
              <w:rPr>
                <w:rFonts w:asciiTheme="majorHAnsi" w:hAnsiTheme="majorHAnsi"/>
                <w:sz w:val="22"/>
              </w:rPr>
            </w:pPr>
            <w:r>
              <w:rPr>
                <w:rFonts w:asciiTheme="majorHAnsi" w:hAnsiTheme="majorHAnsi"/>
                <w:sz w:val="22"/>
              </w:rPr>
              <w:t>Outreach</w:t>
            </w:r>
          </w:p>
          <w:p w14:paraId="7D90D83E" w14:textId="12F342FE" w:rsidR="008430D9" w:rsidRDefault="008430D9" w:rsidP="008430D9">
            <w:pPr>
              <w:pStyle w:val="ListParagraph"/>
              <w:numPr>
                <w:ilvl w:val="1"/>
                <w:numId w:val="12"/>
              </w:numPr>
              <w:rPr>
                <w:rFonts w:asciiTheme="majorHAnsi" w:hAnsiTheme="majorHAnsi"/>
                <w:sz w:val="22"/>
              </w:rPr>
            </w:pPr>
            <w:r>
              <w:rPr>
                <w:rFonts w:asciiTheme="majorHAnsi" w:hAnsiTheme="majorHAnsi"/>
                <w:sz w:val="22"/>
              </w:rPr>
              <w:t>Website, social media</w:t>
            </w:r>
            <w:r w:rsidR="00762AD3">
              <w:rPr>
                <w:rFonts w:asciiTheme="majorHAnsi" w:hAnsiTheme="majorHAnsi"/>
                <w:sz w:val="22"/>
              </w:rPr>
              <w:t xml:space="preserve"> (BK provided the admin for Facebook), website needs updating </w:t>
            </w:r>
          </w:p>
          <w:p w14:paraId="38C4C127" w14:textId="017A8943" w:rsidR="008430D9" w:rsidRDefault="008430D9" w:rsidP="008430D9">
            <w:pPr>
              <w:pStyle w:val="ListParagraph"/>
              <w:numPr>
                <w:ilvl w:val="1"/>
                <w:numId w:val="12"/>
              </w:numPr>
              <w:rPr>
                <w:rFonts w:asciiTheme="majorHAnsi" w:hAnsiTheme="majorHAnsi"/>
                <w:sz w:val="22"/>
              </w:rPr>
            </w:pPr>
            <w:r>
              <w:rPr>
                <w:rFonts w:asciiTheme="majorHAnsi" w:hAnsiTheme="majorHAnsi"/>
                <w:sz w:val="22"/>
              </w:rPr>
              <w:t>BK presentation to Sierra DWR Climate Change Workshop</w:t>
            </w:r>
            <w:r w:rsidR="00B56E30">
              <w:rPr>
                <w:rFonts w:asciiTheme="majorHAnsi" w:hAnsiTheme="majorHAnsi"/>
                <w:sz w:val="22"/>
              </w:rPr>
              <w:t xml:space="preserve"> and SEKI Science Symposium</w:t>
            </w:r>
          </w:p>
          <w:p w14:paraId="195DBE34" w14:textId="77777777" w:rsidR="008430D9" w:rsidRDefault="008430D9" w:rsidP="008430D9">
            <w:pPr>
              <w:pStyle w:val="ListParagraph"/>
              <w:numPr>
                <w:ilvl w:val="0"/>
                <w:numId w:val="12"/>
              </w:numPr>
              <w:rPr>
                <w:rFonts w:asciiTheme="majorHAnsi" w:hAnsiTheme="majorHAnsi"/>
                <w:sz w:val="22"/>
              </w:rPr>
            </w:pPr>
            <w:r>
              <w:rPr>
                <w:rFonts w:asciiTheme="majorHAnsi" w:hAnsiTheme="majorHAnsi"/>
                <w:sz w:val="22"/>
              </w:rPr>
              <w:t>Sequoia National Forest Meadow Projects Update</w:t>
            </w:r>
          </w:p>
          <w:p w14:paraId="66443DC0" w14:textId="77777777" w:rsidR="00762AD3" w:rsidRDefault="00B56E30" w:rsidP="00762AD3">
            <w:pPr>
              <w:pStyle w:val="ListParagraph"/>
              <w:numPr>
                <w:ilvl w:val="1"/>
                <w:numId w:val="12"/>
              </w:numPr>
              <w:rPr>
                <w:rFonts w:asciiTheme="majorHAnsi" w:hAnsiTheme="majorHAnsi"/>
                <w:sz w:val="22"/>
              </w:rPr>
            </w:pPr>
            <w:r>
              <w:rPr>
                <w:rFonts w:asciiTheme="majorHAnsi" w:hAnsiTheme="majorHAnsi"/>
                <w:sz w:val="22"/>
              </w:rPr>
              <w:t>4-page document about meadow strategy</w:t>
            </w:r>
          </w:p>
          <w:p w14:paraId="575390B3" w14:textId="77777777" w:rsidR="00B56E30" w:rsidRDefault="00B56E30" w:rsidP="00762AD3">
            <w:pPr>
              <w:pStyle w:val="ListParagraph"/>
              <w:numPr>
                <w:ilvl w:val="1"/>
                <w:numId w:val="12"/>
              </w:numPr>
              <w:rPr>
                <w:rFonts w:asciiTheme="majorHAnsi" w:hAnsiTheme="majorHAnsi"/>
                <w:sz w:val="22"/>
              </w:rPr>
            </w:pPr>
            <w:r>
              <w:rPr>
                <w:rFonts w:asciiTheme="majorHAnsi" w:hAnsiTheme="majorHAnsi"/>
                <w:sz w:val="22"/>
              </w:rPr>
              <w:t xml:space="preserve">key linkage </w:t>
            </w:r>
          </w:p>
          <w:p w14:paraId="0D08EDF7" w14:textId="77777777" w:rsidR="00B56E30" w:rsidRDefault="00B56E30" w:rsidP="00762AD3">
            <w:pPr>
              <w:pStyle w:val="ListParagraph"/>
              <w:numPr>
                <w:ilvl w:val="1"/>
                <w:numId w:val="12"/>
              </w:numPr>
              <w:rPr>
                <w:rFonts w:asciiTheme="majorHAnsi" w:hAnsiTheme="majorHAnsi"/>
                <w:sz w:val="22"/>
              </w:rPr>
            </w:pPr>
            <w:r>
              <w:rPr>
                <w:rFonts w:asciiTheme="majorHAnsi" w:hAnsiTheme="majorHAnsi"/>
                <w:sz w:val="22"/>
              </w:rPr>
              <w:t>NFWF will update business plan and will update</w:t>
            </w:r>
          </w:p>
          <w:p w14:paraId="014F69B1" w14:textId="77777777" w:rsidR="00B56E30" w:rsidRDefault="00B56E30" w:rsidP="00762AD3">
            <w:pPr>
              <w:pStyle w:val="ListParagraph"/>
              <w:numPr>
                <w:ilvl w:val="1"/>
                <w:numId w:val="12"/>
              </w:numPr>
              <w:rPr>
                <w:rFonts w:asciiTheme="majorHAnsi" w:hAnsiTheme="majorHAnsi"/>
                <w:sz w:val="22"/>
              </w:rPr>
            </w:pPr>
            <w:r>
              <w:rPr>
                <w:rFonts w:asciiTheme="majorHAnsi" w:hAnsiTheme="majorHAnsi"/>
                <w:sz w:val="22"/>
              </w:rPr>
              <w:t>State water action plan</w:t>
            </w:r>
          </w:p>
          <w:p w14:paraId="6F32CE1B" w14:textId="3FC19B95" w:rsidR="00B56E30" w:rsidRPr="005D40D6" w:rsidRDefault="00B56E30" w:rsidP="00762AD3">
            <w:pPr>
              <w:pStyle w:val="ListParagraph"/>
              <w:numPr>
                <w:ilvl w:val="1"/>
                <w:numId w:val="12"/>
              </w:numPr>
              <w:rPr>
                <w:rFonts w:asciiTheme="majorHAnsi" w:hAnsiTheme="majorHAnsi"/>
                <w:sz w:val="22"/>
              </w:rPr>
            </w:pPr>
            <w:r>
              <w:rPr>
                <w:rFonts w:asciiTheme="majorHAnsi" w:hAnsiTheme="majorHAnsi"/>
                <w:sz w:val="22"/>
              </w:rPr>
              <w:t>USFS – change in policy.</w:t>
            </w:r>
          </w:p>
        </w:tc>
        <w:tc>
          <w:tcPr>
            <w:tcW w:w="3150" w:type="dxa"/>
            <w:gridSpan w:val="2"/>
            <w:tcMar>
              <w:top w:w="72" w:type="dxa"/>
              <w:left w:w="115" w:type="dxa"/>
              <w:bottom w:w="72" w:type="dxa"/>
              <w:right w:w="115" w:type="dxa"/>
            </w:tcMar>
          </w:tcPr>
          <w:p w14:paraId="0B19D2F4" w14:textId="77777777" w:rsidR="008430D9" w:rsidRDefault="008430D9" w:rsidP="008F78E7">
            <w:pPr>
              <w:rPr>
                <w:rFonts w:asciiTheme="majorHAnsi" w:hAnsiTheme="majorHAnsi"/>
                <w:sz w:val="22"/>
              </w:rPr>
            </w:pPr>
            <w:r>
              <w:rPr>
                <w:rFonts w:asciiTheme="majorHAnsi" w:hAnsiTheme="majorHAnsi"/>
                <w:sz w:val="22"/>
              </w:rPr>
              <w:t>All, Steve Haze</w:t>
            </w:r>
          </w:p>
          <w:p w14:paraId="78BE98E7" w14:textId="77777777" w:rsidR="008430D9" w:rsidRDefault="008430D9" w:rsidP="008F78E7">
            <w:pPr>
              <w:rPr>
                <w:rFonts w:asciiTheme="majorHAnsi" w:hAnsiTheme="majorHAnsi"/>
                <w:sz w:val="22"/>
              </w:rPr>
            </w:pPr>
          </w:p>
          <w:p w14:paraId="42FCD3F3" w14:textId="77777777" w:rsidR="008430D9" w:rsidRDefault="008430D9" w:rsidP="008F78E7">
            <w:pPr>
              <w:rPr>
                <w:rFonts w:asciiTheme="majorHAnsi" w:hAnsiTheme="majorHAnsi"/>
                <w:sz w:val="22"/>
              </w:rPr>
            </w:pPr>
          </w:p>
          <w:p w14:paraId="785BD8D5" w14:textId="77777777" w:rsidR="008430D9" w:rsidRDefault="008430D9" w:rsidP="008F78E7">
            <w:pPr>
              <w:rPr>
                <w:rFonts w:asciiTheme="majorHAnsi" w:hAnsiTheme="majorHAnsi"/>
                <w:sz w:val="22"/>
              </w:rPr>
            </w:pPr>
          </w:p>
          <w:p w14:paraId="769A4F1F" w14:textId="59ABF0DF" w:rsidR="008430D9" w:rsidRDefault="00070B4E" w:rsidP="008F78E7">
            <w:pPr>
              <w:rPr>
                <w:rFonts w:asciiTheme="majorHAnsi" w:hAnsiTheme="majorHAnsi"/>
                <w:sz w:val="22"/>
              </w:rPr>
            </w:pPr>
            <w:r>
              <w:rPr>
                <w:rFonts w:asciiTheme="majorHAnsi" w:hAnsiTheme="majorHAnsi"/>
                <w:sz w:val="22"/>
              </w:rPr>
              <w:t>BSR</w:t>
            </w:r>
          </w:p>
          <w:p w14:paraId="18DA6042" w14:textId="0A2EBE9B" w:rsidR="008430D9" w:rsidRDefault="008430D9" w:rsidP="008F78E7">
            <w:pPr>
              <w:rPr>
                <w:rFonts w:asciiTheme="majorHAnsi" w:hAnsiTheme="majorHAnsi"/>
                <w:sz w:val="22"/>
              </w:rPr>
            </w:pPr>
            <w:r>
              <w:rPr>
                <w:rFonts w:asciiTheme="majorHAnsi" w:hAnsiTheme="majorHAnsi"/>
                <w:sz w:val="22"/>
              </w:rPr>
              <w:t>Bobby</w:t>
            </w:r>
            <w:r w:rsidR="00070B4E">
              <w:rPr>
                <w:rFonts w:asciiTheme="majorHAnsi" w:hAnsiTheme="majorHAnsi"/>
                <w:sz w:val="22"/>
              </w:rPr>
              <w:t xml:space="preserve"> </w:t>
            </w:r>
          </w:p>
          <w:p w14:paraId="0CAB9188" w14:textId="77777777" w:rsidR="008430D9" w:rsidRDefault="008430D9" w:rsidP="008F78E7">
            <w:pPr>
              <w:rPr>
                <w:rFonts w:asciiTheme="majorHAnsi" w:hAnsiTheme="majorHAnsi"/>
                <w:sz w:val="22"/>
              </w:rPr>
            </w:pPr>
            <w:r>
              <w:rPr>
                <w:rFonts w:asciiTheme="majorHAnsi" w:hAnsiTheme="majorHAnsi"/>
                <w:sz w:val="22"/>
              </w:rPr>
              <w:t>Facilitator</w:t>
            </w:r>
          </w:p>
          <w:p w14:paraId="2CFAC1CF" w14:textId="77777777" w:rsidR="008430D9" w:rsidRDefault="008430D9" w:rsidP="008F78E7">
            <w:pPr>
              <w:rPr>
                <w:rFonts w:asciiTheme="majorHAnsi" w:hAnsiTheme="majorHAnsi"/>
                <w:sz w:val="22"/>
              </w:rPr>
            </w:pPr>
          </w:p>
          <w:p w14:paraId="2AE9ECE8" w14:textId="77777777" w:rsidR="008430D9" w:rsidRDefault="008430D9" w:rsidP="008F78E7">
            <w:pPr>
              <w:rPr>
                <w:rFonts w:asciiTheme="majorHAnsi" w:hAnsiTheme="majorHAnsi"/>
                <w:sz w:val="22"/>
              </w:rPr>
            </w:pPr>
            <w:r>
              <w:rPr>
                <w:rFonts w:asciiTheme="majorHAnsi" w:hAnsiTheme="majorHAnsi"/>
                <w:sz w:val="22"/>
              </w:rPr>
              <w:t>Bobby, Steve, Dez B.</w:t>
            </w:r>
          </w:p>
          <w:p w14:paraId="6B32376D" w14:textId="77777777" w:rsidR="008430D9" w:rsidRDefault="008430D9" w:rsidP="008F78E7">
            <w:pPr>
              <w:rPr>
                <w:rFonts w:asciiTheme="majorHAnsi" w:hAnsiTheme="majorHAnsi"/>
                <w:sz w:val="22"/>
              </w:rPr>
            </w:pPr>
          </w:p>
          <w:p w14:paraId="008544D1" w14:textId="77777777" w:rsidR="008430D9" w:rsidRPr="00EF547B" w:rsidRDefault="008430D9" w:rsidP="008F78E7">
            <w:pPr>
              <w:rPr>
                <w:rFonts w:asciiTheme="majorHAnsi" w:hAnsiTheme="majorHAnsi"/>
                <w:sz w:val="22"/>
              </w:rPr>
            </w:pPr>
            <w:r>
              <w:rPr>
                <w:rFonts w:asciiTheme="majorHAnsi" w:hAnsiTheme="majorHAnsi"/>
                <w:sz w:val="22"/>
              </w:rPr>
              <w:t>Nina Hemphill</w:t>
            </w:r>
          </w:p>
        </w:tc>
      </w:tr>
      <w:tr w:rsidR="008430D9" w:rsidRPr="00EF547B" w14:paraId="4F0A50C1" w14:textId="77777777" w:rsidTr="008F78E7">
        <w:trPr>
          <w:cantSplit/>
          <w:trHeight w:val="228"/>
        </w:trPr>
        <w:tc>
          <w:tcPr>
            <w:tcW w:w="738" w:type="dxa"/>
          </w:tcPr>
          <w:p w14:paraId="091C0833" w14:textId="5E965ABB" w:rsidR="008430D9" w:rsidRPr="00EF547B" w:rsidRDefault="008430D9" w:rsidP="008F78E7">
            <w:pPr>
              <w:jc w:val="center"/>
              <w:rPr>
                <w:rFonts w:asciiTheme="majorHAnsi" w:hAnsiTheme="majorHAnsi"/>
                <w:sz w:val="22"/>
              </w:rPr>
            </w:pPr>
            <w:r w:rsidRPr="00EF547B">
              <w:rPr>
                <w:rFonts w:asciiTheme="majorHAnsi" w:hAnsiTheme="majorHAnsi"/>
                <w:sz w:val="22"/>
              </w:rPr>
              <w:lastRenderedPageBreak/>
              <w:t>1:</w:t>
            </w:r>
            <w:r>
              <w:rPr>
                <w:rFonts w:asciiTheme="majorHAnsi" w:hAnsiTheme="majorHAnsi"/>
                <w:sz w:val="22"/>
              </w:rPr>
              <w:t>45</w:t>
            </w:r>
          </w:p>
        </w:tc>
        <w:tc>
          <w:tcPr>
            <w:tcW w:w="10170" w:type="dxa"/>
            <w:gridSpan w:val="3"/>
            <w:tcMar>
              <w:top w:w="86" w:type="dxa"/>
              <w:left w:w="115" w:type="dxa"/>
              <w:bottom w:w="86" w:type="dxa"/>
              <w:right w:w="115" w:type="dxa"/>
            </w:tcMar>
          </w:tcPr>
          <w:tbl>
            <w:tblPr>
              <w:tblW w:w="0" w:type="auto"/>
              <w:tblBorders>
                <w:top w:val="nil"/>
                <w:left w:val="nil"/>
                <w:bottom w:val="nil"/>
                <w:right w:val="nil"/>
              </w:tblBorders>
              <w:tblLook w:val="0000" w:firstRow="0" w:lastRow="0" w:firstColumn="0" w:lastColumn="0" w:noHBand="0" w:noVBand="0"/>
            </w:tblPr>
            <w:tblGrid>
              <w:gridCol w:w="9940"/>
            </w:tblGrid>
            <w:tr w:rsidR="008430D9" w14:paraId="1E63D359" w14:textId="77777777" w:rsidTr="008F78E7">
              <w:trPr>
                <w:trHeight w:val="520"/>
              </w:trPr>
              <w:tc>
                <w:tcPr>
                  <w:tcW w:w="0" w:type="auto"/>
                </w:tcPr>
                <w:p w14:paraId="13734C8E" w14:textId="77777777" w:rsidR="008430D9" w:rsidRDefault="008430D9" w:rsidP="0036061B">
                  <w:pPr>
                    <w:pStyle w:val="Default"/>
                    <w:framePr w:hSpace="180" w:wrap="around" w:vAnchor="page" w:hAnchor="margin" w:xAlign="center" w:y="5919"/>
                    <w:rPr>
                      <w:sz w:val="23"/>
                      <w:szCs w:val="23"/>
                    </w:rPr>
                  </w:pPr>
                  <w:r>
                    <w:rPr>
                      <w:b/>
                      <w:bCs/>
                      <w:sz w:val="23"/>
                      <w:szCs w:val="23"/>
                    </w:rPr>
                    <w:t xml:space="preserve">Interested Party / Public Comment Period </w:t>
                  </w:r>
                </w:p>
                <w:p w14:paraId="45D80AE8" w14:textId="77777777" w:rsidR="008430D9" w:rsidRDefault="008430D9" w:rsidP="0036061B">
                  <w:pPr>
                    <w:pStyle w:val="Default"/>
                    <w:framePr w:hSpace="180" w:wrap="around" w:vAnchor="page" w:hAnchor="margin" w:xAlign="center" w:y="5919"/>
                    <w:rPr>
                      <w:sz w:val="22"/>
                      <w:szCs w:val="22"/>
                    </w:rPr>
                  </w:pPr>
                  <w:r>
                    <w:rPr>
                      <w:sz w:val="22"/>
                      <w:szCs w:val="22"/>
                    </w:rPr>
                    <w:t xml:space="preserve">At this time any interested party may comment on any activity involving the RWMG, or request consideration to place an item on a future agenda. Individuals will be limited to a three-minute presentation. No action will be taken by the RWMG as a result of any item presented at this time. </w:t>
                  </w:r>
                </w:p>
                <w:p w14:paraId="0C274F2F" w14:textId="77777777" w:rsidR="00EB158C" w:rsidRDefault="00EB158C" w:rsidP="0036061B">
                  <w:pPr>
                    <w:pStyle w:val="Default"/>
                    <w:framePr w:hSpace="180" w:wrap="around" w:vAnchor="page" w:hAnchor="margin" w:xAlign="center" w:y="5919"/>
                    <w:rPr>
                      <w:sz w:val="22"/>
                      <w:szCs w:val="22"/>
                    </w:rPr>
                  </w:pPr>
                </w:p>
                <w:p w14:paraId="494CB25F" w14:textId="1B5BFDBF" w:rsidR="00EB158C" w:rsidRDefault="00EB158C" w:rsidP="0036061B">
                  <w:pPr>
                    <w:pStyle w:val="Default"/>
                    <w:framePr w:hSpace="180" w:wrap="around" w:vAnchor="page" w:hAnchor="margin" w:xAlign="center" w:y="5919"/>
                    <w:rPr>
                      <w:sz w:val="22"/>
                      <w:szCs w:val="22"/>
                    </w:rPr>
                  </w:pPr>
                  <w:r>
                    <w:rPr>
                      <w:sz w:val="22"/>
                      <w:szCs w:val="22"/>
                    </w:rPr>
                    <w:t xml:space="preserve">USFS </w:t>
                  </w:r>
                  <w:r w:rsidR="003B3E59">
                    <w:rPr>
                      <w:sz w:val="22"/>
                      <w:szCs w:val="22"/>
                    </w:rPr>
                    <w:t xml:space="preserve">new hydrologist indicated interest in the program and process. The nexus between land use and water planning as well as the integration between and among regions and the regional nature of the planning </w:t>
                  </w:r>
                  <w:r w:rsidR="001402D6">
                    <w:rPr>
                      <w:sz w:val="22"/>
                      <w:szCs w:val="22"/>
                    </w:rPr>
                    <w:t>and implementation</w:t>
                  </w:r>
                  <w:r w:rsidR="004B1552">
                    <w:rPr>
                      <w:sz w:val="22"/>
                      <w:szCs w:val="22"/>
                    </w:rPr>
                    <w:t xml:space="preserve"> was emphasized in comments from Bobby, Steve, John.</w:t>
                  </w:r>
                </w:p>
              </w:tc>
            </w:tr>
          </w:tbl>
          <w:p w14:paraId="76AFBD9E" w14:textId="77777777" w:rsidR="008430D9" w:rsidRPr="00EF547B" w:rsidRDefault="008430D9" w:rsidP="008F78E7">
            <w:pPr>
              <w:rPr>
                <w:rFonts w:asciiTheme="majorHAnsi" w:hAnsiTheme="majorHAnsi"/>
                <w:sz w:val="22"/>
              </w:rPr>
            </w:pPr>
          </w:p>
        </w:tc>
      </w:tr>
      <w:tr w:rsidR="008430D9" w:rsidRPr="00EF547B" w14:paraId="79FC12A3" w14:textId="77777777" w:rsidTr="008F78E7">
        <w:trPr>
          <w:cantSplit/>
          <w:trHeight w:val="228"/>
        </w:trPr>
        <w:tc>
          <w:tcPr>
            <w:tcW w:w="738" w:type="dxa"/>
          </w:tcPr>
          <w:p w14:paraId="59C8EDC7" w14:textId="77777777" w:rsidR="008430D9" w:rsidRPr="00EF547B" w:rsidRDefault="008430D9" w:rsidP="008F78E7">
            <w:pPr>
              <w:jc w:val="center"/>
              <w:rPr>
                <w:rFonts w:asciiTheme="majorHAnsi" w:hAnsiTheme="majorHAnsi"/>
                <w:sz w:val="22"/>
              </w:rPr>
            </w:pPr>
            <w:r w:rsidRPr="00EF547B">
              <w:rPr>
                <w:rFonts w:asciiTheme="majorHAnsi" w:hAnsiTheme="majorHAnsi"/>
                <w:sz w:val="22"/>
              </w:rPr>
              <w:t>1:</w:t>
            </w:r>
            <w:r>
              <w:rPr>
                <w:rFonts w:asciiTheme="majorHAnsi" w:hAnsiTheme="majorHAnsi"/>
                <w:sz w:val="22"/>
              </w:rPr>
              <w:t>50</w:t>
            </w:r>
          </w:p>
        </w:tc>
        <w:tc>
          <w:tcPr>
            <w:tcW w:w="7195" w:type="dxa"/>
            <w:gridSpan w:val="2"/>
            <w:tcMar>
              <w:top w:w="86" w:type="dxa"/>
              <w:left w:w="115" w:type="dxa"/>
              <w:bottom w:w="86" w:type="dxa"/>
              <w:right w:w="115" w:type="dxa"/>
            </w:tcMar>
          </w:tcPr>
          <w:p w14:paraId="0C56DA31" w14:textId="77777777" w:rsidR="008430D9" w:rsidRDefault="008430D9" w:rsidP="008F78E7">
            <w:pPr>
              <w:rPr>
                <w:rFonts w:asciiTheme="majorHAnsi" w:hAnsiTheme="majorHAnsi" w:cs="Arial"/>
                <w:b/>
                <w:sz w:val="22"/>
              </w:rPr>
            </w:pPr>
            <w:r>
              <w:rPr>
                <w:rFonts w:asciiTheme="majorHAnsi" w:hAnsiTheme="majorHAnsi" w:cs="Arial"/>
                <w:b/>
                <w:sz w:val="22"/>
              </w:rPr>
              <w:t>Planning Grant Recommended for Funding</w:t>
            </w:r>
          </w:p>
          <w:p w14:paraId="7AFD36AE" w14:textId="77777777" w:rsidR="008430D9" w:rsidRPr="00C7614C" w:rsidRDefault="008430D9" w:rsidP="008430D9">
            <w:pPr>
              <w:pStyle w:val="ListParagraph"/>
              <w:numPr>
                <w:ilvl w:val="0"/>
                <w:numId w:val="13"/>
              </w:numPr>
              <w:rPr>
                <w:rFonts w:asciiTheme="majorHAnsi" w:hAnsiTheme="majorHAnsi" w:cs="Arial"/>
                <w:b/>
                <w:sz w:val="22"/>
              </w:rPr>
            </w:pPr>
            <w:r>
              <w:rPr>
                <w:rFonts w:asciiTheme="majorHAnsi" w:hAnsiTheme="majorHAnsi" w:cs="Arial"/>
                <w:sz w:val="22"/>
              </w:rPr>
              <w:t>Scope and timeline</w:t>
            </w:r>
          </w:p>
          <w:p w14:paraId="5F27A9D8" w14:textId="1CE273F2" w:rsidR="008430D9" w:rsidRPr="00F36E0A" w:rsidRDefault="00F36E0A" w:rsidP="008F78E7">
            <w:pPr>
              <w:rPr>
                <w:rFonts w:asciiTheme="majorHAnsi" w:hAnsiTheme="majorHAnsi" w:cs="Arial"/>
                <w:sz w:val="16"/>
                <w:szCs w:val="16"/>
              </w:rPr>
            </w:pPr>
            <w:r>
              <w:rPr>
                <w:rFonts w:asciiTheme="majorHAnsi" w:hAnsiTheme="majorHAnsi" w:cs="Arial"/>
                <w:sz w:val="16"/>
                <w:szCs w:val="16"/>
              </w:rPr>
              <w:t>Bobby provide a framework for the understanding of how the propos</w:t>
            </w:r>
            <w:r w:rsidR="0027615C">
              <w:rPr>
                <w:rFonts w:asciiTheme="majorHAnsi" w:hAnsiTheme="majorHAnsi" w:cs="Arial"/>
                <w:sz w:val="16"/>
                <w:szCs w:val="16"/>
              </w:rPr>
              <w:t>al works, the timeline</w:t>
            </w:r>
            <w:r w:rsidR="004F3324">
              <w:rPr>
                <w:rFonts w:asciiTheme="majorHAnsi" w:hAnsiTheme="majorHAnsi" w:cs="Arial"/>
                <w:sz w:val="16"/>
                <w:szCs w:val="16"/>
              </w:rPr>
              <w:t xml:space="preserve"> </w:t>
            </w:r>
          </w:p>
          <w:p w14:paraId="0FABAE65" w14:textId="77777777" w:rsidR="008430D9" w:rsidRPr="00F36E0A" w:rsidRDefault="008430D9" w:rsidP="008F78E7">
            <w:pPr>
              <w:rPr>
                <w:rFonts w:asciiTheme="majorHAnsi" w:hAnsiTheme="majorHAnsi" w:cs="Arial"/>
                <w:b/>
                <w:sz w:val="16"/>
                <w:szCs w:val="16"/>
              </w:rPr>
            </w:pPr>
            <w:r w:rsidRPr="00F36E0A">
              <w:rPr>
                <w:rFonts w:asciiTheme="majorHAnsi" w:hAnsiTheme="majorHAnsi" w:cs="Arial"/>
                <w:b/>
                <w:sz w:val="16"/>
                <w:szCs w:val="16"/>
              </w:rPr>
              <w:t>Proposition 1 Funding Update</w:t>
            </w:r>
          </w:p>
          <w:p w14:paraId="23D0DB6E" w14:textId="5A6B8375" w:rsidR="00893FC8" w:rsidRDefault="00F963A2" w:rsidP="008F78E7">
            <w:pPr>
              <w:rPr>
                <w:rFonts w:asciiTheme="majorHAnsi" w:hAnsiTheme="majorHAnsi" w:cs="Arial"/>
                <w:sz w:val="16"/>
                <w:szCs w:val="16"/>
              </w:rPr>
            </w:pPr>
            <w:r>
              <w:rPr>
                <w:rFonts w:asciiTheme="majorHAnsi" w:hAnsiTheme="majorHAnsi" w:cs="Arial"/>
                <w:sz w:val="16"/>
                <w:szCs w:val="16"/>
              </w:rPr>
              <w:t>Elissa Brown</w:t>
            </w:r>
            <w:r w:rsidR="00DF3833">
              <w:rPr>
                <w:rFonts w:asciiTheme="majorHAnsi" w:hAnsiTheme="majorHAnsi" w:cs="Arial"/>
                <w:sz w:val="16"/>
                <w:szCs w:val="16"/>
              </w:rPr>
              <w:t xml:space="preserve"> provided an over view of the grants relevant to forest and meadow restoration </w:t>
            </w:r>
            <w:r w:rsidR="00893FC8">
              <w:rPr>
                <w:rFonts w:asciiTheme="majorHAnsi" w:hAnsiTheme="majorHAnsi" w:cs="Arial"/>
                <w:sz w:val="16"/>
                <w:szCs w:val="16"/>
              </w:rPr>
              <w:t>and collaboration and capacity building:</w:t>
            </w:r>
          </w:p>
          <w:p w14:paraId="5643B885" w14:textId="56DFA27E" w:rsidR="00893FC8" w:rsidRPr="00F963A2" w:rsidRDefault="00893FC8" w:rsidP="008F78E7">
            <w:pPr>
              <w:rPr>
                <w:rFonts w:asciiTheme="majorHAnsi" w:hAnsiTheme="majorHAnsi" w:cs="Arial"/>
                <w:sz w:val="16"/>
                <w:szCs w:val="16"/>
              </w:rPr>
            </w:pPr>
            <w:r w:rsidRPr="00893FC8">
              <w:rPr>
                <w:rFonts w:asciiTheme="majorHAnsi" w:hAnsiTheme="majorHAnsi" w:cs="Arial"/>
                <w:sz w:val="16"/>
                <w:szCs w:val="16"/>
              </w:rPr>
              <w:sym w:font="Wingdings" w:char="F0E0"/>
            </w:r>
            <w:r>
              <w:rPr>
                <w:rFonts w:asciiTheme="majorHAnsi" w:hAnsiTheme="majorHAnsi" w:cs="Arial"/>
                <w:sz w:val="16"/>
                <w:szCs w:val="16"/>
              </w:rPr>
              <w:t xml:space="preserve"> the action items: allocate funding programs to current and potential grants and provide update on opportunities for project and collaboration funding. </w:t>
            </w:r>
          </w:p>
          <w:p w14:paraId="765DB1F8" w14:textId="77777777" w:rsidR="008430D9" w:rsidRPr="00F36E0A" w:rsidRDefault="008430D9" w:rsidP="008F78E7">
            <w:pPr>
              <w:rPr>
                <w:rFonts w:asciiTheme="majorHAnsi" w:hAnsiTheme="majorHAnsi" w:cs="Arial"/>
                <w:b/>
                <w:sz w:val="16"/>
                <w:szCs w:val="16"/>
              </w:rPr>
            </w:pPr>
            <w:r w:rsidRPr="00F36E0A">
              <w:rPr>
                <w:rFonts w:asciiTheme="majorHAnsi" w:hAnsiTheme="majorHAnsi" w:cs="Arial"/>
                <w:b/>
                <w:sz w:val="16"/>
                <w:szCs w:val="16"/>
              </w:rPr>
              <w:t>DAC Funding solicitation in Mountain Counties and Tulare Lake Basin Funding Regions</w:t>
            </w:r>
          </w:p>
          <w:p w14:paraId="5C69ACB0" w14:textId="659904DB" w:rsidR="00893FC8" w:rsidRDefault="00893FC8" w:rsidP="008430D9">
            <w:pPr>
              <w:pStyle w:val="ListParagraph"/>
              <w:numPr>
                <w:ilvl w:val="0"/>
                <w:numId w:val="13"/>
              </w:numPr>
              <w:spacing w:after="120"/>
              <w:rPr>
                <w:rFonts w:asciiTheme="majorHAnsi" w:hAnsiTheme="majorHAnsi"/>
                <w:sz w:val="16"/>
                <w:szCs w:val="16"/>
              </w:rPr>
            </w:pPr>
            <w:r>
              <w:rPr>
                <w:rFonts w:asciiTheme="majorHAnsi" w:hAnsiTheme="majorHAnsi"/>
                <w:sz w:val="16"/>
                <w:szCs w:val="16"/>
              </w:rPr>
              <w:t>Jessi Snyder provided a “road show” for the Tulare Basin DAC proposal</w:t>
            </w:r>
            <w:r w:rsidR="003C3B4B">
              <w:rPr>
                <w:rFonts w:asciiTheme="majorHAnsi" w:hAnsiTheme="majorHAnsi"/>
                <w:sz w:val="16"/>
                <w:szCs w:val="16"/>
              </w:rPr>
              <w:t xml:space="preserve">, group members asked questions, and </w:t>
            </w:r>
          </w:p>
          <w:p w14:paraId="03817461" w14:textId="77777777" w:rsidR="008430D9" w:rsidRDefault="008430D9" w:rsidP="008430D9">
            <w:pPr>
              <w:pStyle w:val="ListParagraph"/>
              <w:numPr>
                <w:ilvl w:val="0"/>
                <w:numId w:val="13"/>
              </w:numPr>
              <w:spacing w:after="120"/>
              <w:rPr>
                <w:rFonts w:asciiTheme="majorHAnsi" w:hAnsiTheme="majorHAnsi"/>
                <w:sz w:val="16"/>
                <w:szCs w:val="16"/>
              </w:rPr>
            </w:pPr>
            <w:r w:rsidRPr="00F36E0A">
              <w:rPr>
                <w:rFonts w:asciiTheme="majorHAnsi" w:hAnsiTheme="majorHAnsi"/>
                <w:sz w:val="16"/>
                <w:szCs w:val="16"/>
              </w:rPr>
              <w:t>Questions, answers and clarifications</w:t>
            </w:r>
          </w:p>
          <w:p w14:paraId="349124D0" w14:textId="6E0B0D89" w:rsidR="00A26A35" w:rsidRDefault="00A26A35" w:rsidP="00A26A35">
            <w:pPr>
              <w:pStyle w:val="ListParagraph"/>
              <w:numPr>
                <w:ilvl w:val="1"/>
                <w:numId w:val="13"/>
              </w:numPr>
              <w:spacing w:after="120"/>
              <w:rPr>
                <w:rFonts w:asciiTheme="majorHAnsi" w:hAnsiTheme="majorHAnsi"/>
                <w:sz w:val="16"/>
                <w:szCs w:val="16"/>
              </w:rPr>
            </w:pPr>
            <w:r>
              <w:rPr>
                <w:rFonts w:asciiTheme="majorHAnsi" w:hAnsiTheme="majorHAnsi"/>
                <w:sz w:val="16"/>
                <w:szCs w:val="16"/>
              </w:rPr>
              <w:t xml:space="preserve">Two key comments: </w:t>
            </w:r>
            <w:r w:rsidR="00A207B2">
              <w:rPr>
                <w:rFonts w:asciiTheme="majorHAnsi" w:hAnsiTheme="majorHAnsi"/>
                <w:sz w:val="16"/>
                <w:szCs w:val="16"/>
              </w:rPr>
              <w:t xml:space="preserve">need for transparency and clarity on who does what and how </w:t>
            </w:r>
            <w:r w:rsidR="009E54A5">
              <w:rPr>
                <w:rFonts w:asciiTheme="majorHAnsi" w:hAnsiTheme="majorHAnsi"/>
                <w:sz w:val="16"/>
                <w:szCs w:val="16"/>
              </w:rPr>
              <w:t>selection for implementing staff are decided</w:t>
            </w:r>
          </w:p>
          <w:p w14:paraId="4F72313C" w14:textId="77777777" w:rsidR="008430D9" w:rsidRDefault="009E54A5" w:rsidP="009E12B5">
            <w:pPr>
              <w:pStyle w:val="ListParagraph"/>
              <w:numPr>
                <w:ilvl w:val="1"/>
                <w:numId w:val="13"/>
              </w:numPr>
              <w:spacing w:after="120"/>
              <w:rPr>
                <w:rFonts w:asciiTheme="majorHAnsi" w:hAnsiTheme="majorHAnsi"/>
                <w:sz w:val="16"/>
                <w:szCs w:val="16"/>
              </w:rPr>
            </w:pPr>
            <w:r>
              <w:rPr>
                <w:rFonts w:asciiTheme="majorHAnsi" w:hAnsiTheme="majorHAnsi"/>
                <w:sz w:val="16"/>
                <w:szCs w:val="16"/>
              </w:rPr>
              <w:t>Program is on a re-imbursement basis, difficult hurdle for DACs</w:t>
            </w:r>
          </w:p>
          <w:p w14:paraId="185A5554" w14:textId="773D4CF4" w:rsidR="00A50CDB" w:rsidRPr="009E12B5" w:rsidRDefault="00A50CDB" w:rsidP="009E12B5">
            <w:pPr>
              <w:pStyle w:val="ListParagraph"/>
              <w:numPr>
                <w:ilvl w:val="1"/>
                <w:numId w:val="13"/>
              </w:numPr>
              <w:spacing w:after="120"/>
              <w:rPr>
                <w:rFonts w:asciiTheme="majorHAnsi" w:hAnsiTheme="majorHAnsi"/>
                <w:sz w:val="16"/>
                <w:szCs w:val="16"/>
              </w:rPr>
            </w:pPr>
            <w:r>
              <w:rPr>
                <w:rFonts w:asciiTheme="majorHAnsi" w:hAnsiTheme="majorHAnsi"/>
                <w:sz w:val="16"/>
                <w:szCs w:val="16"/>
              </w:rPr>
              <w:t xml:space="preserve">Letter of support – use </w:t>
            </w:r>
            <w:r w:rsidR="003110F2">
              <w:rPr>
                <w:rFonts w:asciiTheme="majorHAnsi" w:hAnsiTheme="majorHAnsi"/>
                <w:sz w:val="16"/>
                <w:szCs w:val="16"/>
              </w:rPr>
              <w:t>template, who sign, i</w:t>
            </w:r>
            <w:r w:rsidR="00195CF9">
              <w:rPr>
                <w:rFonts w:asciiTheme="majorHAnsi" w:hAnsiTheme="majorHAnsi"/>
                <w:sz w:val="16"/>
                <w:szCs w:val="16"/>
              </w:rPr>
              <w:t>nclude some details about tribal representatives, need for budgetary details</w:t>
            </w:r>
            <w:r w:rsidR="003110F2">
              <w:rPr>
                <w:rFonts w:asciiTheme="majorHAnsi" w:hAnsiTheme="majorHAnsi"/>
                <w:sz w:val="16"/>
                <w:szCs w:val="16"/>
              </w:rPr>
              <w:t xml:space="preserve">, draft letter with Julie, Steve, Bobby, Bobby can sign unless otherwise required. </w:t>
            </w:r>
          </w:p>
        </w:tc>
        <w:tc>
          <w:tcPr>
            <w:tcW w:w="2975" w:type="dxa"/>
            <w:tcMar>
              <w:top w:w="72" w:type="dxa"/>
              <w:left w:w="115" w:type="dxa"/>
              <w:bottom w:w="72" w:type="dxa"/>
              <w:right w:w="115" w:type="dxa"/>
            </w:tcMar>
          </w:tcPr>
          <w:p w14:paraId="5C8831CF" w14:textId="77777777" w:rsidR="008430D9" w:rsidRDefault="008430D9" w:rsidP="008F78E7">
            <w:pPr>
              <w:rPr>
                <w:rFonts w:asciiTheme="majorHAnsi" w:hAnsiTheme="majorHAnsi"/>
                <w:sz w:val="22"/>
              </w:rPr>
            </w:pPr>
            <w:r>
              <w:rPr>
                <w:rFonts w:asciiTheme="majorHAnsi" w:hAnsiTheme="majorHAnsi"/>
                <w:sz w:val="22"/>
              </w:rPr>
              <w:t>P&amp;P, Bobby, Steve, SRT, UC Merced</w:t>
            </w:r>
          </w:p>
          <w:p w14:paraId="6FEBB82D" w14:textId="77777777" w:rsidR="008430D9" w:rsidRDefault="008430D9" w:rsidP="008F78E7">
            <w:pPr>
              <w:rPr>
                <w:rFonts w:asciiTheme="majorHAnsi" w:hAnsiTheme="majorHAnsi"/>
                <w:sz w:val="22"/>
              </w:rPr>
            </w:pPr>
          </w:p>
          <w:p w14:paraId="4105785B" w14:textId="2EF8BA0C" w:rsidR="008430D9" w:rsidRDefault="00070B4E" w:rsidP="008F78E7">
            <w:pPr>
              <w:rPr>
                <w:rFonts w:asciiTheme="majorHAnsi" w:hAnsiTheme="majorHAnsi"/>
                <w:sz w:val="22"/>
              </w:rPr>
            </w:pPr>
            <w:r>
              <w:rPr>
                <w:rFonts w:asciiTheme="majorHAnsi" w:hAnsiTheme="majorHAnsi"/>
                <w:sz w:val="22"/>
              </w:rPr>
              <w:t>Elissa Brown</w:t>
            </w:r>
          </w:p>
          <w:p w14:paraId="09E70504" w14:textId="77777777" w:rsidR="008430D9" w:rsidRDefault="008430D9" w:rsidP="008F78E7">
            <w:pPr>
              <w:rPr>
                <w:rFonts w:asciiTheme="majorHAnsi" w:hAnsiTheme="majorHAnsi"/>
                <w:sz w:val="22"/>
              </w:rPr>
            </w:pPr>
          </w:p>
          <w:p w14:paraId="7EB828A4" w14:textId="77777777" w:rsidR="008430D9" w:rsidRPr="00C7614C" w:rsidRDefault="008430D9" w:rsidP="008F78E7">
            <w:pPr>
              <w:rPr>
                <w:rFonts w:asciiTheme="majorHAnsi" w:hAnsiTheme="majorHAnsi"/>
                <w:sz w:val="22"/>
              </w:rPr>
            </w:pPr>
            <w:r>
              <w:rPr>
                <w:rFonts w:asciiTheme="majorHAnsi" w:hAnsiTheme="majorHAnsi"/>
                <w:sz w:val="22"/>
              </w:rPr>
              <w:t>Bobby</w:t>
            </w:r>
          </w:p>
        </w:tc>
      </w:tr>
      <w:tr w:rsidR="008430D9" w:rsidRPr="00EF547B" w14:paraId="63135D14" w14:textId="77777777" w:rsidTr="008F78E7">
        <w:trPr>
          <w:cantSplit/>
          <w:trHeight w:val="228"/>
        </w:trPr>
        <w:tc>
          <w:tcPr>
            <w:tcW w:w="738" w:type="dxa"/>
          </w:tcPr>
          <w:p w14:paraId="2349D226" w14:textId="2B752E84" w:rsidR="008430D9" w:rsidRPr="00EF547B" w:rsidRDefault="008430D9" w:rsidP="008F78E7">
            <w:pPr>
              <w:jc w:val="center"/>
              <w:rPr>
                <w:rFonts w:asciiTheme="majorHAnsi" w:hAnsiTheme="majorHAnsi"/>
                <w:sz w:val="22"/>
              </w:rPr>
            </w:pPr>
            <w:r>
              <w:rPr>
                <w:rFonts w:asciiTheme="majorHAnsi" w:hAnsiTheme="majorHAnsi"/>
                <w:sz w:val="22"/>
              </w:rPr>
              <w:lastRenderedPageBreak/>
              <w:t>2</w:t>
            </w:r>
            <w:r w:rsidRPr="00EF547B">
              <w:rPr>
                <w:rFonts w:asciiTheme="majorHAnsi" w:hAnsiTheme="majorHAnsi"/>
                <w:sz w:val="22"/>
              </w:rPr>
              <w:t>:</w:t>
            </w:r>
            <w:r w:rsidR="00070B4E">
              <w:rPr>
                <w:rFonts w:asciiTheme="majorHAnsi" w:hAnsiTheme="majorHAnsi"/>
                <w:sz w:val="22"/>
              </w:rPr>
              <w:t>3</w:t>
            </w:r>
            <w:r>
              <w:rPr>
                <w:rFonts w:asciiTheme="majorHAnsi" w:hAnsiTheme="majorHAnsi"/>
                <w:sz w:val="22"/>
              </w:rPr>
              <w:t>0</w:t>
            </w:r>
          </w:p>
        </w:tc>
        <w:tc>
          <w:tcPr>
            <w:tcW w:w="7195" w:type="dxa"/>
            <w:gridSpan w:val="2"/>
            <w:tcMar>
              <w:top w:w="86" w:type="dxa"/>
              <w:left w:w="115" w:type="dxa"/>
              <w:bottom w:w="86" w:type="dxa"/>
              <w:right w:w="115" w:type="dxa"/>
            </w:tcMar>
          </w:tcPr>
          <w:p w14:paraId="620FC635" w14:textId="77777777" w:rsidR="008430D9" w:rsidRPr="00EF547B" w:rsidRDefault="008430D9" w:rsidP="008F78E7">
            <w:pPr>
              <w:rPr>
                <w:rFonts w:asciiTheme="majorHAnsi" w:hAnsiTheme="majorHAnsi"/>
                <w:b/>
                <w:sz w:val="22"/>
              </w:rPr>
            </w:pPr>
            <w:r>
              <w:rPr>
                <w:rFonts w:asciiTheme="majorHAnsi" w:hAnsiTheme="majorHAnsi"/>
                <w:b/>
                <w:sz w:val="22"/>
              </w:rPr>
              <w:t xml:space="preserve">Projects List </w:t>
            </w:r>
          </w:p>
          <w:p w14:paraId="1233C742" w14:textId="77777777" w:rsidR="008430D9" w:rsidRDefault="008430D9" w:rsidP="008430D9">
            <w:pPr>
              <w:pStyle w:val="ListParagraph"/>
              <w:numPr>
                <w:ilvl w:val="0"/>
                <w:numId w:val="11"/>
              </w:numPr>
              <w:rPr>
                <w:rFonts w:asciiTheme="majorHAnsi" w:hAnsiTheme="majorHAnsi"/>
                <w:sz w:val="22"/>
              </w:rPr>
            </w:pPr>
            <w:r w:rsidRPr="00C7614C">
              <w:rPr>
                <w:rFonts w:asciiTheme="majorHAnsi" w:hAnsiTheme="majorHAnsi"/>
                <w:sz w:val="22"/>
              </w:rPr>
              <w:t>Call for 2017 Projects</w:t>
            </w:r>
          </w:p>
          <w:p w14:paraId="676FE6F2" w14:textId="77777777" w:rsidR="008430D9" w:rsidRDefault="008430D9" w:rsidP="008430D9">
            <w:pPr>
              <w:pStyle w:val="ListParagraph"/>
              <w:numPr>
                <w:ilvl w:val="0"/>
                <w:numId w:val="11"/>
              </w:numPr>
              <w:rPr>
                <w:rFonts w:asciiTheme="majorHAnsi" w:hAnsiTheme="majorHAnsi"/>
                <w:sz w:val="22"/>
              </w:rPr>
            </w:pPr>
            <w:r>
              <w:rPr>
                <w:rFonts w:asciiTheme="majorHAnsi" w:hAnsiTheme="majorHAnsi"/>
                <w:sz w:val="22"/>
              </w:rPr>
              <w:t>Project proponents present any new projects</w:t>
            </w:r>
          </w:p>
          <w:p w14:paraId="4AFBC60D" w14:textId="77777777" w:rsidR="008430D9" w:rsidRDefault="008430D9" w:rsidP="008430D9">
            <w:pPr>
              <w:pStyle w:val="ListParagraph"/>
              <w:numPr>
                <w:ilvl w:val="1"/>
                <w:numId w:val="11"/>
              </w:numPr>
              <w:rPr>
                <w:rFonts w:asciiTheme="majorHAnsi" w:hAnsiTheme="majorHAnsi"/>
                <w:sz w:val="22"/>
              </w:rPr>
            </w:pPr>
            <w:r>
              <w:rPr>
                <w:rFonts w:asciiTheme="majorHAnsi" w:hAnsiTheme="majorHAnsi"/>
                <w:sz w:val="22"/>
              </w:rPr>
              <w:t>Springs condition, importance, location and sustainability</w:t>
            </w:r>
          </w:p>
          <w:p w14:paraId="14F161D6" w14:textId="390F6E9C" w:rsidR="00B62820" w:rsidRDefault="00B62820" w:rsidP="008430D9">
            <w:pPr>
              <w:pStyle w:val="ListParagraph"/>
              <w:numPr>
                <w:ilvl w:val="1"/>
                <w:numId w:val="11"/>
              </w:numPr>
              <w:rPr>
                <w:rFonts w:asciiTheme="majorHAnsi" w:hAnsiTheme="majorHAnsi"/>
                <w:sz w:val="22"/>
              </w:rPr>
            </w:pPr>
            <w:r>
              <w:rPr>
                <w:rFonts w:asciiTheme="majorHAnsi" w:hAnsiTheme="majorHAnsi"/>
                <w:sz w:val="22"/>
              </w:rPr>
              <w:t xml:space="preserve">Richard Garcia provided a written project description and </w:t>
            </w:r>
            <w:r w:rsidR="000C64C3">
              <w:rPr>
                <w:rFonts w:asciiTheme="majorHAnsi" w:hAnsiTheme="majorHAnsi"/>
                <w:sz w:val="22"/>
              </w:rPr>
              <w:t>it was projected on the screen and Bobby provided an overview.</w:t>
            </w:r>
          </w:p>
          <w:p w14:paraId="20131F21" w14:textId="00A3641A" w:rsidR="000C64C3" w:rsidRDefault="000C64C3" w:rsidP="008430D9">
            <w:pPr>
              <w:pStyle w:val="ListParagraph"/>
              <w:numPr>
                <w:ilvl w:val="1"/>
                <w:numId w:val="11"/>
              </w:numPr>
              <w:rPr>
                <w:rFonts w:asciiTheme="majorHAnsi" w:hAnsiTheme="majorHAnsi"/>
                <w:sz w:val="22"/>
              </w:rPr>
            </w:pPr>
            <w:r>
              <w:rPr>
                <w:rFonts w:asciiTheme="majorHAnsi" w:hAnsiTheme="majorHAnsi"/>
                <w:sz w:val="22"/>
              </w:rPr>
              <w:t xml:space="preserve">Nina provided information regarding the USGS maps providing </w:t>
            </w:r>
          </w:p>
          <w:p w14:paraId="0DEF6E49" w14:textId="5237412A" w:rsidR="000F3990" w:rsidRDefault="000F3990" w:rsidP="008430D9">
            <w:pPr>
              <w:pStyle w:val="ListParagraph"/>
              <w:numPr>
                <w:ilvl w:val="1"/>
                <w:numId w:val="11"/>
              </w:numPr>
              <w:rPr>
                <w:rFonts w:asciiTheme="majorHAnsi" w:hAnsiTheme="majorHAnsi"/>
                <w:sz w:val="22"/>
              </w:rPr>
            </w:pPr>
            <w:r>
              <w:rPr>
                <w:rFonts w:asciiTheme="majorHAnsi" w:hAnsiTheme="majorHAnsi"/>
                <w:sz w:val="22"/>
              </w:rPr>
              <w:t xml:space="preserve">ACTION: Bobby, Richard and Nina will discuss existing data and </w:t>
            </w:r>
            <w:r w:rsidR="009F05B7">
              <w:rPr>
                <w:rFonts w:asciiTheme="majorHAnsi" w:hAnsiTheme="majorHAnsi"/>
                <w:sz w:val="22"/>
              </w:rPr>
              <w:t>next steps to develop</w:t>
            </w:r>
          </w:p>
          <w:p w14:paraId="1FC61409" w14:textId="3B7967C5" w:rsidR="008430D9" w:rsidRPr="00DB53BE" w:rsidRDefault="008430D9" w:rsidP="00DB53BE">
            <w:pPr>
              <w:pStyle w:val="ListParagraph"/>
              <w:numPr>
                <w:ilvl w:val="1"/>
                <w:numId w:val="11"/>
              </w:numPr>
              <w:rPr>
                <w:rFonts w:asciiTheme="majorHAnsi" w:hAnsiTheme="majorHAnsi"/>
                <w:sz w:val="22"/>
              </w:rPr>
            </w:pPr>
            <w:r>
              <w:rPr>
                <w:rFonts w:asciiTheme="majorHAnsi" w:hAnsiTheme="majorHAnsi"/>
                <w:sz w:val="22"/>
              </w:rPr>
              <w:t xml:space="preserve">Data management tool </w:t>
            </w:r>
            <w:r w:rsidR="0001440C">
              <w:rPr>
                <w:rFonts w:asciiTheme="majorHAnsi" w:hAnsiTheme="majorHAnsi"/>
                <w:sz w:val="22"/>
              </w:rPr>
              <w:t>(not discussed)</w:t>
            </w:r>
          </w:p>
          <w:p w14:paraId="602FC781" w14:textId="77777777" w:rsidR="008430D9" w:rsidRDefault="008430D9" w:rsidP="009E12B5">
            <w:pPr>
              <w:pStyle w:val="ListParagraph"/>
              <w:numPr>
                <w:ilvl w:val="0"/>
                <w:numId w:val="11"/>
              </w:numPr>
              <w:rPr>
                <w:rFonts w:asciiTheme="majorHAnsi" w:hAnsiTheme="majorHAnsi"/>
                <w:sz w:val="22"/>
              </w:rPr>
            </w:pPr>
            <w:r w:rsidRPr="00376B71">
              <w:rPr>
                <w:rFonts w:asciiTheme="majorHAnsi" w:hAnsiTheme="majorHAnsi"/>
                <w:sz w:val="22"/>
              </w:rPr>
              <w:t xml:space="preserve">Approval and resolution in support of </w:t>
            </w:r>
            <w:r>
              <w:rPr>
                <w:rFonts w:asciiTheme="majorHAnsi" w:hAnsiTheme="majorHAnsi"/>
                <w:sz w:val="22"/>
              </w:rPr>
              <w:t>Sierra Resource Conservation District Project Funding Proposals to the State Water Resources Control Board and San Joaquin River Conservancy for the San Joaquin River Little/Big Dry Creeks Conservation Planning Project</w:t>
            </w:r>
          </w:p>
          <w:p w14:paraId="3FAA4999" w14:textId="1DFA14A9" w:rsidR="009F05B7" w:rsidRDefault="009F05B7" w:rsidP="00DB53BE">
            <w:pPr>
              <w:pStyle w:val="ListParagraph"/>
              <w:numPr>
                <w:ilvl w:val="1"/>
                <w:numId w:val="11"/>
              </w:numPr>
              <w:rPr>
                <w:rFonts w:asciiTheme="majorHAnsi" w:hAnsiTheme="majorHAnsi"/>
                <w:sz w:val="22"/>
              </w:rPr>
            </w:pPr>
            <w:r>
              <w:rPr>
                <w:rFonts w:asciiTheme="majorHAnsi" w:hAnsiTheme="majorHAnsi"/>
                <w:sz w:val="22"/>
              </w:rPr>
              <w:t>Deliverables: Outreach to 600 landowners, recruit, establish a seedling operation on private forest lands, genetically viable seed stock</w:t>
            </w:r>
          </w:p>
          <w:p w14:paraId="4A402501" w14:textId="77777777" w:rsidR="009F05B7" w:rsidRDefault="009F05B7" w:rsidP="00DB53BE">
            <w:pPr>
              <w:pStyle w:val="ListParagraph"/>
              <w:numPr>
                <w:ilvl w:val="1"/>
                <w:numId w:val="11"/>
              </w:numPr>
              <w:rPr>
                <w:rFonts w:asciiTheme="majorHAnsi" w:hAnsiTheme="majorHAnsi"/>
                <w:sz w:val="22"/>
              </w:rPr>
            </w:pPr>
            <w:r>
              <w:rPr>
                <w:rFonts w:asciiTheme="majorHAnsi" w:hAnsiTheme="majorHAnsi"/>
                <w:sz w:val="22"/>
              </w:rPr>
              <w:t>ACTION: SWRCB grant due – January 17</w:t>
            </w:r>
            <w:r w:rsidRPr="009F05B7">
              <w:rPr>
                <w:rFonts w:asciiTheme="majorHAnsi" w:hAnsiTheme="majorHAnsi"/>
                <w:sz w:val="22"/>
                <w:vertAlign w:val="superscript"/>
              </w:rPr>
              <w:t>th</w:t>
            </w:r>
            <w:r>
              <w:rPr>
                <w:rFonts w:asciiTheme="majorHAnsi" w:hAnsiTheme="majorHAnsi"/>
                <w:sz w:val="22"/>
              </w:rPr>
              <w:t xml:space="preserve"> – Steve reached out to Bethany Soto and she appears interested.</w:t>
            </w:r>
            <w:r w:rsidR="00DB53BE">
              <w:rPr>
                <w:rFonts w:asciiTheme="majorHAnsi" w:hAnsiTheme="majorHAnsi"/>
                <w:sz w:val="22"/>
              </w:rPr>
              <w:t xml:space="preserve"> </w:t>
            </w:r>
            <w:r>
              <w:rPr>
                <w:rFonts w:asciiTheme="majorHAnsi" w:hAnsiTheme="majorHAnsi"/>
                <w:sz w:val="22"/>
              </w:rPr>
              <w:t xml:space="preserve"> Budget: $</w:t>
            </w:r>
            <w:r w:rsidR="00DB53BE">
              <w:rPr>
                <w:rFonts w:asciiTheme="majorHAnsi" w:hAnsiTheme="majorHAnsi"/>
                <w:sz w:val="22"/>
              </w:rPr>
              <w:t>487,000, three years, draft Letter of Support.</w:t>
            </w:r>
          </w:p>
          <w:p w14:paraId="210D78C9" w14:textId="0AA11A4B" w:rsidR="00DB53BE" w:rsidRPr="009E12B5" w:rsidRDefault="00DB53BE" w:rsidP="00DB53BE">
            <w:pPr>
              <w:pStyle w:val="ListParagraph"/>
              <w:numPr>
                <w:ilvl w:val="1"/>
                <w:numId w:val="11"/>
              </w:numPr>
              <w:rPr>
                <w:rFonts w:asciiTheme="majorHAnsi" w:hAnsiTheme="majorHAnsi"/>
                <w:sz w:val="22"/>
              </w:rPr>
            </w:pPr>
            <w:r>
              <w:rPr>
                <w:rFonts w:asciiTheme="majorHAnsi" w:hAnsiTheme="majorHAnsi"/>
                <w:sz w:val="22"/>
              </w:rPr>
              <w:t>ACTION: S</w:t>
            </w:r>
            <w:r>
              <w:rPr>
                <w:rFonts w:asciiTheme="majorHAnsi" w:hAnsiTheme="majorHAnsi"/>
                <w:sz w:val="22"/>
              </w:rPr>
              <w:t>RC</w:t>
            </w:r>
            <w:r>
              <w:rPr>
                <w:rFonts w:asciiTheme="majorHAnsi" w:hAnsiTheme="majorHAnsi"/>
                <w:sz w:val="22"/>
              </w:rPr>
              <w:t xml:space="preserve"> grant due – January 17</w:t>
            </w:r>
            <w:r w:rsidRPr="009F05B7">
              <w:rPr>
                <w:rFonts w:asciiTheme="majorHAnsi" w:hAnsiTheme="majorHAnsi"/>
                <w:sz w:val="22"/>
                <w:vertAlign w:val="superscript"/>
              </w:rPr>
              <w:t>th</w:t>
            </w:r>
            <w:r>
              <w:rPr>
                <w:rFonts w:asciiTheme="majorHAnsi" w:hAnsiTheme="majorHAnsi"/>
                <w:sz w:val="22"/>
              </w:rPr>
              <w:t>.</w:t>
            </w:r>
            <w:r>
              <w:rPr>
                <w:rFonts w:asciiTheme="majorHAnsi" w:hAnsiTheme="majorHAnsi"/>
                <w:sz w:val="22"/>
              </w:rPr>
              <w:t xml:space="preserve"> </w:t>
            </w:r>
            <w:r>
              <w:rPr>
                <w:rFonts w:asciiTheme="majorHAnsi" w:hAnsiTheme="majorHAnsi"/>
                <w:sz w:val="22"/>
              </w:rPr>
              <w:t xml:space="preserve">  Budget: $</w:t>
            </w:r>
            <w:r w:rsidR="00C340BB">
              <w:rPr>
                <w:rFonts w:asciiTheme="majorHAnsi" w:hAnsiTheme="majorHAnsi"/>
                <w:sz w:val="22"/>
              </w:rPr>
              <w:t>350</w:t>
            </w:r>
            <w:r>
              <w:rPr>
                <w:rFonts w:asciiTheme="majorHAnsi" w:hAnsiTheme="majorHAnsi"/>
                <w:sz w:val="22"/>
              </w:rPr>
              <w:t>,000</w:t>
            </w:r>
            <w:r w:rsidR="00C340BB">
              <w:rPr>
                <w:rFonts w:asciiTheme="majorHAnsi" w:hAnsiTheme="majorHAnsi"/>
                <w:sz w:val="22"/>
              </w:rPr>
              <w:t>?</w:t>
            </w:r>
            <w:bookmarkStart w:id="2" w:name="_GoBack"/>
            <w:bookmarkEnd w:id="2"/>
            <w:r w:rsidR="00615907">
              <w:rPr>
                <w:rFonts w:asciiTheme="majorHAnsi" w:hAnsiTheme="majorHAnsi"/>
                <w:sz w:val="22"/>
              </w:rPr>
              <w:t xml:space="preserve"> three-year study</w:t>
            </w:r>
            <w:r>
              <w:rPr>
                <w:rFonts w:asciiTheme="majorHAnsi" w:hAnsiTheme="majorHAnsi"/>
                <w:sz w:val="22"/>
              </w:rPr>
              <w:t>.</w:t>
            </w:r>
            <w:r>
              <w:rPr>
                <w:rFonts w:asciiTheme="majorHAnsi" w:hAnsiTheme="majorHAnsi"/>
                <w:sz w:val="22"/>
              </w:rPr>
              <w:t xml:space="preserve"> Authorize SRCD/BK to pursue funding proposals. </w:t>
            </w:r>
          </w:p>
        </w:tc>
        <w:tc>
          <w:tcPr>
            <w:tcW w:w="2975" w:type="dxa"/>
            <w:tcMar>
              <w:top w:w="72" w:type="dxa"/>
              <w:left w:w="115" w:type="dxa"/>
              <w:bottom w:w="72" w:type="dxa"/>
              <w:right w:w="115" w:type="dxa"/>
            </w:tcMar>
          </w:tcPr>
          <w:p w14:paraId="1CDF6ED8" w14:textId="77777777" w:rsidR="008430D9" w:rsidRDefault="008430D9" w:rsidP="008F78E7">
            <w:pPr>
              <w:rPr>
                <w:rFonts w:asciiTheme="majorHAnsi" w:hAnsiTheme="majorHAnsi"/>
                <w:sz w:val="22"/>
              </w:rPr>
            </w:pPr>
          </w:p>
          <w:p w14:paraId="42AC144F" w14:textId="77777777" w:rsidR="008430D9" w:rsidRDefault="008430D9" w:rsidP="008F78E7">
            <w:pPr>
              <w:rPr>
                <w:rFonts w:asciiTheme="majorHAnsi" w:hAnsiTheme="majorHAnsi"/>
                <w:sz w:val="22"/>
              </w:rPr>
            </w:pPr>
            <w:r>
              <w:rPr>
                <w:rFonts w:asciiTheme="majorHAnsi" w:hAnsiTheme="majorHAnsi"/>
                <w:sz w:val="22"/>
              </w:rPr>
              <w:t>Nancy Bruce</w:t>
            </w:r>
          </w:p>
          <w:p w14:paraId="5E93EB3F" w14:textId="77777777" w:rsidR="008430D9" w:rsidRDefault="008430D9" w:rsidP="008F78E7">
            <w:pPr>
              <w:rPr>
                <w:rFonts w:asciiTheme="majorHAnsi" w:hAnsiTheme="majorHAnsi"/>
                <w:sz w:val="22"/>
              </w:rPr>
            </w:pPr>
            <w:r w:rsidRPr="00C7614C">
              <w:rPr>
                <w:rFonts w:asciiTheme="majorHAnsi" w:hAnsiTheme="majorHAnsi"/>
                <w:sz w:val="22"/>
              </w:rPr>
              <w:t>Project Proponents</w:t>
            </w:r>
          </w:p>
          <w:p w14:paraId="6BB4B3D7" w14:textId="77777777" w:rsidR="008430D9" w:rsidRDefault="008430D9" w:rsidP="008F78E7">
            <w:pPr>
              <w:rPr>
                <w:rFonts w:asciiTheme="majorHAnsi" w:hAnsiTheme="majorHAnsi"/>
                <w:sz w:val="22"/>
              </w:rPr>
            </w:pPr>
            <w:r>
              <w:rPr>
                <w:rFonts w:asciiTheme="majorHAnsi" w:hAnsiTheme="majorHAnsi"/>
                <w:sz w:val="22"/>
              </w:rPr>
              <w:t>Sierra Club, Richard Garcia</w:t>
            </w:r>
          </w:p>
          <w:p w14:paraId="0E6424C9" w14:textId="77777777" w:rsidR="008430D9" w:rsidRDefault="008430D9" w:rsidP="008F78E7">
            <w:pPr>
              <w:rPr>
                <w:rFonts w:asciiTheme="majorHAnsi" w:hAnsiTheme="majorHAnsi"/>
                <w:sz w:val="22"/>
              </w:rPr>
            </w:pPr>
            <w:r>
              <w:rPr>
                <w:rFonts w:asciiTheme="majorHAnsi" w:hAnsiTheme="majorHAnsi"/>
                <w:sz w:val="22"/>
              </w:rPr>
              <w:t>Kate Gladstein, Sierra Water Work Group</w:t>
            </w:r>
          </w:p>
          <w:p w14:paraId="32E3F93A" w14:textId="77777777" w:rsidR="008430D9" w:rsidRDefault="008430D9" w:rsidP="008F78E7">
            <w:pPr>
              <w:rPr>
                <w:rFonts w:asciiTheme="majorHAnsi" w:hAnsiTheme="majorHAnsi"/>
                <w:sz w:val="22"/>
              </w:rPr>
            </w:pPr>
          </w:p>
          <w:p w14:paraId="6EDD0779" w14:textId="77777777" w:rsidR="008430D9" w:rsidRDefault="008430D9" w:rsidP="008F78E7">
            <w:pPr>
              <w:rPr>
                <w:rFonts w:asciiTheme="majorHAnsi" w:hAnsiTheme="majorHAnsi"/>
                <w:sz w:val="22"/>
              </w:rPr>
            </w:pPr>
            <w:r>
              <w:rPr>
                <w:rFonts w:asciiTheme="majorHAnsi" w:hAnsiTheme="majorHAnsi"/>
                <w:sz w:val="22"/>
              </w:rPr>
              <w:t>SRCD, Steve Haze</w:t>
            </w:r>
          </w:p>
          <w:p w14:paraId="3074B241" w14:textId="77777777" w:rsidR="008430D9" w:rsidRDefault="008430D9" w:rsidP="008F78E7">
            <w:pPr>
              <w:rPr>
                <w:rFonts w:asciiTheme="majorHAnsi" w:hAnsiTheme="majorHAnsi"/>
                <w:sz w:val="22"/>
              </w:rPr>
            </w:pPr>
          </w:p>
          <w:p w14:paraId="4E95C780" w14:textId="788292E9" w:rsidR="008430D9" w:rsidRPr="00C7614C" w:rsidRDefault="008430D9" w:rsidP="008F78E7">
            <w:pPr>
              <w:rPr>
                <w:rFonts w:asciiTheme="majorHAnsi" w:hAnsiTheme="majorHAnsi"/>
                <w:sz w:val="22"/>
              </w:rPr>
            </w:pPr>
          </w:p>
        </w:tc>
      </w:tr>
      <w:tr w:rsidR="008430D9" w:rsidRPr="00EF547B" w14:paraId="65B39790" w14:textId="77777777" w:rsidTr="008F78E7">
        <w:trPr>
          <w:cantSplit/>
          <w:trHeight w:val="228"/>
        </w:trPr>
        <w:tc>
          <w:tcPr>
            <w:tcW w:w="738" w:type="dxa"/>
          </w:tcPr>
          <w:p w14:paraId="78E6B176" w14:textId="189E0145" w:rsidR="008430D9" w:rsidRPr="00EF547B" w:rsidRDefault="008430D9" w:rsidP="008F78E7">
            <w:pPr>
              <w:jc w:val="center"/>
              <w:rPr>
                <w:rFonts w:asciiTheme="majorHAnsi" w:hAnsiTheme="majorHAnsi"/>
                <w:sz w:val="22"/>
              </w:rPr>
            </w:pPr>
            <w:r>
              <w:rPr>
                <w:rFonts w:asciiTheme="majorHAnsi" w:hAnsiTheme="majorHAnsi"/>
                <w:sz w:val="22"/>
              </w:rPr>
              <w:t>3</w:t>
            </w:r>
            <w:r w:rsidRPr="00EF547B">
              <w:rPr>
                <w:rFonts w:asciiTheme="majorHAnsi" w:hAnsiTheme="majorHAnsi"/>
                <w:sz w:val="22"/>
              </w:rPr>
              <w:t>:45</w:t>
            </w:r>
          </w:p>
        </w:tc>
        <w:tc>
          <w:tcPr>
            <w:tcW w:w="7195" w:type="dxa"/>
            <w:gridSpan w:val="2"/>
            <w:tcMar>
              <w:top w:w="86" w:type="dxa"/>
              <w:left w:w="115" w:type="dxa"/>
              <w:bottom w:w="86" w:type="dxa"/>
              <w:right w:w="115" w:type="dxa"/>
            </w:tcMar>
          </w:tcPr>
          <w:p w14:paraId="4532FCF8" w14:textId="77777777" w:rsidR="008430D9" w:rsidRPr="00967DD8" w:rsidRDefault="008430D9" w:rsidP="008F78E7">
            <w:pPr>
              <w:rPr>
                <w:rFonts w:asciiTheme="majorHAnsi" w:hAnsiTheme="majorHAnsi"/>
                <w:b/>
                <w:color w:val="auto"/>
                <w:sz w:val="22"/>
              </w:rPr>
            </w:pPr>
            <w:r w:rsidRPr="00967DD8">
              <w:rPr>
                <w:rFonts w:asciiTheme="majorHAnsi" w:hAnsiTheme="majorHAnsi"/>
                <w:b/>
                <w:color w:val="auto"/>
                <w:sz w:val="22"/>
              </w:rPr>
              <w:t>Watershed Connections Working Group</w:t>
            </w:r>
          </w:p>
        </w:tc>
        <w:tc>
          <w:tcPr>
            <w:tcW w:w="2975" w:type="dxa"/>
            <w:tcMar>
              <w:top w:w="72" w:type="dxa"/>
              <w:left w:w="115" w:type="dxa"/>
              <w:bottom w:w="72" w:type="dxa"/>
              <w:right w:w="115" w:type="dxa"/>
            </w:tcMar>
          </w:tcPr>
          <w:p w14:paraId="501F8EBC" w14:textId="4F75BB93" w:rsidR="008430D9" w:rsidRPr="00EF547B" w:rsidRDefault="00070B4E" w:rsidP="008F78E7">
            <w:pPr>
              <w:rPr>
                <w:rFonts w:asciiTheme="majorHAnsi" w:hAnsiTheme="majorHAnsi"/>
                <w:sz w:val="22"/>
              </w:rPr>
            </w:pPr>
            <w:r>
              <w:rPr>
                <w:rFonts w:asciiTheme="majorHAnsi" w:hAnsiTheme="majorHAnsi"/>
                <w:sz w:val="22"/>
              </w:rPr>
              <w:t>All</w:t>
            </w:r>
          </w:p>
        </w:tc>
      </w:tr>
      <w:tr w:rsidR="008430D9" w:rsidRPr="00EF547B" w14:paraId="35558AC4" w14:textId="77777777" w:rsidTr="008F78E7">
        <w:trPr>
          <w:cantSplit/>
          <w:trHeight w:val="228"/>
        </w:trPr>
        <w:tc>
          <w:tcPr>
            <w:tcW w:w="738" w:type="dxa"/>
          </w:tcPr>
          <w:p w14:paraId="35CA6447" w14:textId="7E29CA99" w:rsidR="008430D9" w:rsidRPr="00EF547B" w:rsidRDefault="00967DD8" w:rsidP="008F78E7">
            <w:pPr>
              <w:jc w:val="center"/>
              <w:rPr>
                <w:rFonts w:asciiTheme="majorHAnsi" w:hAnsiTheme="majorHAnsi"/>
                <w:sz w:val="22"/>
              </w:rPr>
            </w:pPr>
            <w:r>
              <w:rPr>
                <w:rFonts w:asciiTheme="majorHAnsi" w:hAnsiTheme="majorHAnsi"/>
                <w:sz w:val="22"/>
              </w:rPr>
              <w:t>4:00</w:t>
            </w:r>
          </w:p>
        </w:tc>
        <w:tc>
          <w:tcPr>
            <w:tcW w:w="7195" w:type="dxa"/>
            <w:gridSpan w:val="2"/>
            <w:tcMar>
              <w:top w:w="86" w:type="dxa"/>
              <w:left w:w="115" w:type="dxa"/>
              <w:bottom w:w="86" w:type="dxa"/>
              <w:right w:w="115" w:type="dxa"/>
            </w:tcMar>
          </w:tcPr>
          <w:p w14:paraId="3075C006" w14:textId="5257677B" w:rsidR="008430D9" w:rsidRPr="00967DD8" w:rsidRDefault="00967DD8" w:rsidP="008F78E7">
            <w:pPr>
              <w:rPr>
                <w:rFonts w:asciiTheme="majorHAnsi" w:hAnsiTheme="majorHAnsi"/>
                <w:b/>
                <w:sz w:val="22"/>
              </w:rPr>
            </w:pPr>
            <w:r w:rsidRPr="00967DD8">
              <w:rPr>
                <w:rFonts w:asciiTheme="majorHAnsi" w:hAnsiTheme="majorHAnsi"/>
                <w:b/>
                <w:sz w:val="22"/>
              </w:rPr>
              <w:t>2016 Annual report, request for items</w:t>
            </w:r>
          </w:p>
        </w:tc>
        <w:tc>
          <w:tcPr>
            <w:tcW w:w="2975" w:type="dxa"/>
            <w:tcMar>
              <w:top w:w="72" w:type="dxa"/>
              <w:left w:w="115" w:type="dxa"/>
              <w:bottom w:w="72" w:type="dxa"/>
              <w:right w:w="115" w:type="dxa"/>
            </w:tcMar>
          </w:tcPr>
          <w:p w14:paraId="305483EB" w14:textId="70C1B55B" w:rsidR="008430D9" w:rsidRPr="00EF547B" w:rsidRDefault="00967DD8" w:rsidP="008F78E7">
            <w:pPr>
              <w:rPr>
                <w:rFonts w:asciiTheme="majorHAnsi" w:hAnsiTheme="majorHAnsi"/>
                <w:sz w:val="22"/>
              </w:rPr>
            </w:pPr>
            <w:r>
              <w:rPr>
                <w:rFonts w:asciiTheme="majorHAnsi" w:hAnsiTheme="majorHAnsi"/>
                <w:sz w:val="22"/>
              </w:rPr>
              <w:t>Bobby, all</w:t>
            </w:r>
          </w:p>
        </w:tc>
      </w:tr>
      <w:tr w:rsidR="00967DD8" w:rsidRPr="00EF547B" w14:paraId="26C5BCC5" w14:textId="77777777" w:rsidTr="008F78E7">
        <w:trPr>
          <w:cantSplit/>
          <w:trHeight w:val="228"/>
        </w:trPr>
        <w:tc>
          <w:tcPr>
            <w:tcW w:w="738" w:type="dxa"/>
          </w:tcPr>
          <w:p w14:paraId="2DB9441E" w14:textId="7682AFA5" w:rsidR="00967DD8" w:rsidRDefault="00967DD8" w:rsidP="00967DD8">
            <w:pPr>
              <w:jc w:val="center"/>
              <w:rPr>
                <w:rFonts w:asciiTheme="majorHAnsi" w:hAnsiTheme="majorHAnsi"/>
                <w:sz w:val="22"/>
              </w:rPr>
            </w:pPr>
            <w:r>
              <w:rPr>
                <w:rFonts w:asciiTheme="majorHAnsi" w:hAnsiTheme="majorHAnsi"/>
                <w:sz w:val="22"/>
              </w:rPr>
              <w:t>4:15</w:t>
            </w:r>
          </w:p>
        </w:tc>
        <w:tc>
          <w:tcPr>
            <w:tcW w:w="7195" w:type="dxa"/>
            <w:gridSpan w:val="2"/>
            <w:tcMar>
              <w:top w:w="86" w:type="dxa"/>
              <w:left w:w="115" w:type="dxa"/>
              <w:bottom w:w="86" w:type="dxa"/>
              <w:right w:w="115" w:type="dxa"/>
            </w:tcMar>
          </w:tcPr>
          <w:p w14:paraId="3776EE3E" w14:textId="16564E81" w:rsidR="00967DD8" w:rsidRPr="00EF547B" w:rsidRDefault="00967DD8" w:rsidP="00967DD8">
            <w:pPr>
              <w:rPr>
                <w:rFonts w:asciiTheme="majorHAnsi" w:hAnsiTheme="majorHAnsi"/>
                <w:b/>
                <w:sz w:val="22"/>
              </w:rPr>
            </w:pPr>
            <w:r w:rsidRPr="00EF547B">
              <w:rPr>
                <w:rFonts w:asciiTheme="majorHAnsi" w:hAnsiTheme="majorHAnsi"/>
                <w:b/>
                <w:sz w:val="22"/>
              </w:rPr>
              <w:t>Conclusion, Next Steps and Closing Remarks</w:t>
            </w:r>
          </w:p>
        </w:tc>
        <w:tc>
          <w:tcPr>
            <w:tcW w:w="2975" w:type="dxa"/>
            <w:tcMar>
              <w:top w:w="72" w:type="dxa"/>
              <w:left w:w="115" w:type="dxa"/>
              <w:bottom w:w="72" w:type="dxa"/>
              <w:right w:w="115" w:type="dxa"/>
            </w:tcMar>
          </w:tcPr>
          <w:p w14:paraId="689E94F7" w14:textId="0564C32D" w:rsidR="00967DD8" w:rsidRPr="00EF547B" w:rsidRDefault="00967DD8" w:rsidP="00967DD8">
            <w:pPr>
              <w:rPr>
                <w:rFonts w:asciiTheme="majorHAnsi" w:hAnsiTheme="majorHAnsi"/>
                <w:sz w:val="22"/>
              </w:rPr>
            </w:pPr>
            <w:r>
              <w:rPr>
                <w:rFonts w:asciiTheme="majorHAnsi" w:hAnsiTheme="majorHAnsi"/>
                <w:sz w:val="22"/>
              </w:rPr>
              <w:t>Nancy</w:t>
            </w:r>
          </w:p>
        </w:tc>
      </w:tr>
      <w:tr w:rsidR="00967DD8" w:rsidRPr="00EF547B" w14:paraId="5D0057E9" w14:textId="77777777" w:rsidTr="008F78E7">
        <w:trPr>
          <w:cantSplit/>
          <w:trHeight w:val="336"/>
        </w:trPr>
        <w:tc>
          <w:tcPr>
            <w:tcW w:w="738" w:type="dxa"/>
          </w:tcPr>
          <w:p w14:paraId="0AE7A0C5" w14:textId="77777777" w:rsidR="00967DD8" w:rsidRPr="00EF547B" w:rsidRDefault="00967DD8" w:rsidP="00967DD8">
            <w:pPr>
              <w:jc w:val="center"/>
              <w:rPr>
                <w:rFonts w:asciiTheme="majorHAnsi" w:hAnsiTheme="majorHAnsi"/>
                <w:sz w:val="22"/>
              </w:rPr>
            </w:pPr>
            <w:r>
              <w:rPr>
                <w:rFonts w:asciiTheme="majorHAnsi" w:hAnsiTheme="majorHAnsi"/>
                <w:sz w:val="22"/>
              </w:rPr>
              <w:t>4</w:t>
            </w:r>
            <w:r w:rsidRPr="00EF547B">
              <w:rPr>
                <w:rFonts w:asciiTheme="majorHAnsi" w:hAnsiTheme="majorHAnsi"/>
                <w:sz w:val="22"/>
              </w:rPr>
              <w:t>:</w:t>
            </w:r>
            <w:r>
              <w:rPr>
                <w:rFonts w:asciiTheme="majorHAnsi" w:hAnsiTheme="majorHAnsi"/>
                <w:sz w:val="22"/>
              </w:rPr>
              <w:t>3</w:t>
            </w:r>
            <w:r w:rsidRPr="00EF547B">
              <w:rPr>
                <w:rFonts w:asciiTheme="majorHAnsi" w:hAnsiTheme="majorHAnsi"/>
                <w:sz w:val="22"/>
              </w:rPr>
              <w:t>0</w:t>
            </w:r>
          </w:p>
        </w:tc>
        <w:tc>
          <w:tcPr>
            <w:tcW w:w="7195" w:type="dxa"/>
            <w:gridSpan w:val="2"/>
            <w:tcMar>
              <w:top w:w="86" w:type="dxa"/>
              <w:left w:w="115" w:type="dxa"/>
              <w:bottom w:w="86" w:type="dxa"/>
              <w:right w:w="115" w:type="dxa"/>
            </w:tcMar>
          </w:tcPr>
          <w:p w14:paraId="730F58D1" w14:textId="77777777" w:rsidR="00967DD8" w:rsidRPr="00EF547B" w:rsidRDefault="00967DD8" w:rsidP="00967DD8">
            <w:pPr>
              <w:rPr>
                <w:rFonts w:asciiTheme="majorHAnsi" w:hAnsiTheme="majorHAnsi"/>
                <w:b/>
                <w:sz w:val="22"/>
              </w:rPr>
            </w:pPr>
            <w:r w:rsidRPr="00EF547B">
              <w:rPr>
                <w:rFonts w:asciiTheme="majorHAnsi" w:hAnsiTheme="majorHAnsi"/>
                <w:b/>
                <w:i/>
                <w:sz w:val="22"/>
              </w:rPr>
              <w:t>Adjourn</w:t>
            </w:r>
          </w:p>
        </w:tc>
        <w:tc>
          <w:tcPr>
            <w:tcW w:w="2975" w:type="dxa"/>
            <w:tcMar>
              <w:top w:w="72" w:type="dxa"/>
              <w:left w:w="115" w:type="dxa"/>
              <w:bottom w:w="72" w:type="dxa"/>
              <w:right w:w="115" w:type="dxa"/>
            </w:tcMar>
          </w:tcPr>
          <w:p w14:paraId="2ECF2D0F" w14:textId="77777777" w:rsidR="00967DD8" w:rsidRPr="00EF547B" w:rsidRDefault="00967DD8" w:rsidP="00967DD8">
            <w:pPr>
              <w:rPr>
                <w:rFonts w:asciiTheme="majorHAnsi" w:hAnsiTheme="majorHAnsi"/>
                <w:b/>
                <w:sz w:val="22"/>
              </w:rPr>
            </w:pPr>
          </w:p>
        </w:tc>
      </w:tr>
    </w:tbl>
    <w:p w14:paraId="71398013" w14:textId="77777777" w:rsidR="008430D9" w:rsidRPr="005A6281" w:rsidRDefault="008430D9" w:rsidP="008430D9">
      <w:pPr>
        <w:tabs>
          <w:tab w:val="left" w:pos="630"/>
        </w:tabs>
      </w:pPr>
    </w:p>
    <w:p w14:paraId="45F35176" w14:textId="77777777" w:rsidR="008430D9" w:rsidRPr="00EF547B" w:rsidRDefault="008430D9" w:rsidP="008430D9">
      <w:pPr>
        <w:rPr>
          <w:rFonts w:asciiTheme="majorHAnsi" w:hAnsiTheme="majorHAnsi"/>
          <w:sz w:val="22"/>
        </w:rPr>
        <w:sectPr w:rsidR="008430D9" w:rsidRPr="00EF547B">
          <w:headerReference w:type="even" r:id="rId8"/>
          <w:headerReference w:type="default" r:id="rId9"/>
          <w:footerReference w:type="even" r:id="rId10"/>
          <w:footerReference w:type="default" r:id="rId11"/>
          <w:headerReference w:type="first" r:id="rId12"/>
          <w:footerReference w:type="first" r:id="rId13"/>
          <w:pgSz w:w="12240" w:h="15840"/>
          <w:pgMar w:top="1152" w:right="1440" w:bottom="1440" w:left="1440" w:header="720" w:footer="720" w:gutter="0"/>
          <w:cols w:space="720"/>
          <w:titlePg/>
          <w:docGrid w:linePitch="326"/>
        </w:sectPr>
      </w:pPr>
    </w:p>
    <w:p w14:paraId="2288FFC0" w14:textId="77777777" w:rsidR="008430D9" w:rsidRDefault="008430D9" w:rsidP="008430D9">
      <w:pPr>
        <w:rPr>
          <w:b/>
          <w:color w:val="000000" w:themeColor="text1"/>
        </w:rPr>
      </w:pPr>
      <w:r w:rsidRPr="006A034F">
        <w:rPr>
          <w:b/>
          <w:color w:val="000000" w:themeColor="text1"/>
        </w:rPr>
        <w:lastRenderedPageBreak/>
        <w:t xml:space="preserve">Next </w:t>
      </w:r>
      <w:r>
        <w:rPr>
          <w:b/>
          <w:color w:val="000000" w:themeColor="text1"/>
        </w:rPr>
        <w:t>Coordinating Committee</w:t>
      </w:r>
      <w:r w:rsidRPr="006A034F">
        <w:rPr>
          <w:b/>
          <w:color w:val="000000" w:themeColor="text1"/>
        </w:rPr>
        <w:t xml:space="preserve"> Meeting</w:t>
      </w:r>
      <w:r>
        <w:rPr>
          <w:b/>
          <w:color w:val="000000" w:themeColor="text1"/>
        </w:rPr>
        <w:t>s</w:t>
      </w:r>
      <w:r w:rsidRPr="006A034F">
        <w:rPr>
          <w:b/>
          <w:color w:val="000000" w:themeColor="text1"/>
        </w:rPr>
        <w:t xml:space="preserve">:  </w:t>
      </w:r>
    </w:p>
    <w:p w14:paraId="7CC82118" w14:textId="77777777" w:rsidR="008430D9" w:rsidRPr="00C65D9C" w:rsidRDefault="008430D9" w:rsidP="008430D9">
      <w:pPr>
        <w:pStyle w:val="ListParagraph"/>
        <w:numPr>
          <w:ilvl w:val="0"/>
          <w:numId w:val="6"/>
        </w:numPr>
        <w:rPr>
          <w:b/>
          <w:color w:val="000000" w:themeColor="text1"/>
        </w:rPr>
      </w:pPr>
      <w:r>
        <w:rPr>
          <w:color w:val="000000" w:themeColor="text1"/>
        </w:rPr>
        <w:t>February 10, 2017, 1 pm – 3:30 p.m., teleconference</w:t>
      </w:r>
    </w:p>
    <w:p w14:paraId="24AA8657" w14:textId="77777777" w:rsidR="008430D9" w:rsidRPr="00EC10F8" w:rsidRDefault="008430D9" w:rsidP="008430D9">
      <w:pPr>
        <w:pStyle w:val="ListParagraph"/>
        <w:rPr>
          <w:b/>
          <w:color w:val="000000" w:themeColor="text1"/>
        </w:rPr>
      </w:pPr>
    </w:p>
    <w:p w14:paraId="3CF06B62" w14:textId="77777777" w:rsidR="008430D9" w:rsidRDefault="008430D9" w:rsidP="008430D9">
      <w:pPr>
        <w:rPr>
          <w:b/>
          <w:color w:val="000000" w:themeColor="text1"/>
        </w:rPr>
      </w:pPr>
      <w:r w:rsidRPr="006A034F">
        <w:rPr>
          <w:b/>
          <w:color w:val="000000" w:themeColor="text1"/>
        </w:rPr>
        <w:t>Next RWMG Meeting</w:t>
      </w:r>
      <w:r>
        <w:rPr>
          <w:b/>
          <w:color w:val="000000" w:themeColor="text1"/>
        </w:rPr>
        <w:t>s</w:t>
      </w:r>
      <w:r w:rsidRPr="006A034F">
        <w:rPr>
          <w:b/>
          <w:color w:val="000000" w:themeColor="text1"/>
        </w:rPr>
        <w:t xml:space="preserve">:  </w:t>
      </w:r>
    </w:p>
    <w:p w14:paraId="6E5455C8" w14:textId="77777777" w:rsidR="008430D9" w:rsidRPr="00FD7E40" w:rsidRDefault="008430D9" w:rsidP="008430D9">
      <w:pPr>
        <w:pStyle w:val="ListParagraph"/>
        <w:numPr>
          <w:ilvl w:val="0"/>
          <w:numId w:val="7"/>
        </w:numPr>
        <w:rPr>
          <w:b/>
          <w:color w:val="000000" w:themeColor="text1"/>
        </w:rPr>
      </w:pPr>
      <w:r>
        <w:rPr>
          <w:color w:val="000000" w:themeColor="text1"/>
        </w:rPr>
        <w:t>Thursday, March 9</w:t>
      </w:r>
      <w:r w:rsidRPr="00FD7E40">
        <w:rPr>
          <w:color w:val="000000" w:themeColor="text1"/>
        </w:rPr>
        <w:t xml:space="preserve">, </w:t>
      </w:r>
      <w:r>
        <w:rPr>
          <w:color w:val="000000" w:themeColor="text1"/>
        </w:rPr>
        <w:t>1:00-4:30, Visalia/Tulare</w:t>
      </w:r>
      <w:r w:rsidRPr="00FD7E40">
        <w:rPr>
          <w:color w:val="000000" w:themeColor="text1"/>
        </w:rPr>
        <w:t xml:space="preserve"> </w:t>
      </w:r>
    </w:p>
    <w:p w14:paraId="346BC8ED" w14:textId="77777777" w:rsidR="008430D9" w:rsidRDefault="008430D9" w:rsidP="008430D9">
      <w:pPr>
        <w:pStyle w:val="Header"/>
        <w:tabs>
          <w:tab w:val="left" w:pos="630"/>
        </w:tabs>
        <w:rPr>
          <w:b/>
          <w:color w:val="000000" w:themeColor="text1"/>
        </w:rPr>
      </w:pPr>
    </w:p>
    <w:p w14:paraId="2607FBE6" w14:textId="77777777" w:rsidR="008430D9" w:rsidRPr="006A034F" w:rsidRDefault="008430D9" w:rsidP="008430D9">
      <w:pPr>
        <w:pStyle w:val="Header"/>
        <w:tabs>
          <w:tab w:val="left" w:pos="630"/>
        </w:tabs>
        <w:rPr>
          <w:b/>
          <w:bCs/>
          <w:smallCaps/>
          <w:noProof/>
          <w:color w:val="000000" w:themeColor="text1"/>
        </w:rPr>
      </w:pPr>
      <w:r>
        <w:rPr>
          <w:b/>
          <w:color w:val="000000" w:themeColor="text1"/>
        </w:rPr>
        <w:t>Meeting Ground Rules</w:t>
      </w:r>
    </w:p>
    <w:p w14:paraId="1B576B31" w14:textId="77777777" w:rsidR="008430D9" w:rsidRPr="006A034F" w:rsidRDefault="008430D9" w:rsidP="008430D9">
      <w:pPr>
        <w:pStyle w:val="ListParagraph"/>
        <w:numPr>
          <w:ilvl w:val="0"/>
          <w:numId w:val="1"/>
        </w:numPr>
        <w:sectPr w:rsidR="008430D9" w:rsidRPr="006A034F" w:rsidSect="00FD7E40">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152" w:right="1440" w:bottom="1080" w:left="1440" w:header="720" w:footer="720" w:gutter="0"/>
          <w:cols w:space="720"/>
          <w:titlePg/>
          <w:docGrid w:linePitch="326"/>
        </w:sectPr>
      </w:pPr>
    </w:p>
    <w:p w14:paraId="03B7F8F7" w14:textId="77777777" w:rsidR="008430D9" w:rsidRPr="006A034F" w:rsidRDefault="008430D9" w:rsidP="008430D9">
      <w:pPr>
        <w:pStyle w:val="ListParagraph"/>
        <w:numPr>
          <w:ilvl w:val="0"/>
          <w:numId w:val="1"/>
        </w:numPr>
      </w:pPr>
      <w:r w:rsidRPr="006A034F">
        <w:lastRenderedPageBreak/>
        <w:t xml:space="preserve">Be comfortable </w:t>
      </w:r>
    </w:p>
    <w:p w14:paraId="43D6DE1E" w14:textId="77777777" w:rsidR="008430D9" w:rsidRPr="006A034F" w:rsidRDefault="008430D9" w:rsidP="008430D9">
      <w:pPr>
        <w:pStyle w:val="ListParagraph"/>
        <w:numPr>
          <w:ilvl w:val="0"/>
          <w:numId w:val="1"/>
        </w:numPr>
      </w:pPr>
      <w:r w:rsidRPr="006A034F">
        <w:t>Humor is welcome</w:t>
      </w:r>
    </w:p>
    <w:p w14:paraId="2513FC31" w14:textId="77777777" w:rsidR="008430D9" w:rsidRPr="006A034F" w:rsidRDefault="008430D9" w:rsidP="008430D9">
      <w:pPr>
        <w:pStyle w:val="ListParagraph"/>
        <w:numPr>
          <w:ilvl w:val="0"/>
          <w:numId w:val="1"/>
        </w:numPr>
      </w:pPr>
      <w:r w:rsidRPr="006A034F">
        <w:t>Stay focused on the group’s charge, deliverables, and agenda</w:t>
      </w:r>
    </w:p>
    <w:p w14:paraId="0ABEAEBC" w14:textId="77777777" w:rsidR="008430D9" w:rsidRPr="006A034F" w:rsidRDefault="008430D9" w:rsidP="008430D9">
      <w:pPr>
        <w:pStyle w:val="ListParagraph"/>
        <w:numPr>
          <w:ilvl w:val="0"/>
          <w:numId w:val="1"/>
        </w:numPr>
      </w:pPr>
      <w:r w:rsidRPr="006A034F">
        <w:t>Use common conversational courtesy</w:t>
      </w:r>
    </w:p>
    <w:p w14:paraId="504207FC" w14:textId="77777777" w:rsidR="008430D9" w:rsidRPr="006A034F" w:rsidRDefault="008430D9" w:rsidP="008430D9">
      <w:pPr>
        <w:pStyle w:val="ListParagraph"/>
        <w:numPr>
          <w:ilvl w:val="0"/>
          <w:numId w:val="1"/>
        </w:numPr>
      </w:pPr>
      <w:r w:rsidRPr="006A034F">
        <w:lastRenderedPageBreak/>
        <w:t>Share the air</w:t>
      </w:r>
    </w:p>
    <w:p w14:paraId="10393667" w14:textId="77777777" w:rsidR="008430D9" w:rsidRPr="00FB487E" w:rsidRDefault="008430D9" w:rsidP="008430D9">
      <w:pPr>
        <w:pStyle w:val="ListParagraph"/>
        <w:numPr>
          <w:ilvl w:val="0"/>
          <w:numId w:val="1"/>
        </w:numPr>
      </w:pPr>
      <w:r w:rsidRPr="00FB487E">
        <w:t>Treat each other with respect</w:t>
      </w:r>
    </w:p>
    <w:p w14:paraId="7DE8B773" w14:textId="77777777" w:rsidR="008430D9" w:rsidRPr="00FB487E" w:rsidRDefault="008430D9" w:rsidP="008430D9">
      <w:pPr>
        <w:pStyle w:val="ListParagraph"/>
        <w:numPr>
          <w:ilvl w:val="0"/>
          <w:numId w:val="1"/>
        </w:numPr>
      </w:pPr>
      <w:r w:rsidRPr="00FB487E">
        <w:t xml:space="preserve">All ideas have value and will be documented </w:t>
      </w:r>
    </w:p>
    <w:p w14:paraId="63D2B328" w14:textId="77777777" w:rsidR="008430D9" w:rsidRPr="00FB487E" w:rsidRDefault="008430D9" w:rsidP="008430D9">
      <w:pPr>
        <w:pStyle w:val="ListParagraph"/>
        <w:numPr>
          <w:ilvl w:val="0"/>
          <w:numId w:val="1"/>
        </w:numPr>
      </w:pPr>
      <w:r w:rsidRPr="00FB487E">
        <w:t>Avoid editorials</w:t>
      </w:r>
    </w:p>
    <w:p w14:paraId="252FF374" w14:textId="77777777" w:rsidR="008430D9" w:rsidRDefault="008430D9" w:rsidP="008430D9">
      <w:pPr>
        <w:pStyle w:val="ListParagraph"/>
        <w:numPr>
          <w:ilvl w:val="0"/>
          <w:numId w:val="1"/>
        </w:numPr>
      </w:pPr>
      <w:r>
        <w:t>Honor time</w:t>
      </w:r>
    </w:p>
    <w:p w14:paraId="3B9B6E86" w14:textId="77777777" w:rsidR="008430D9" w:rsidRDefault="008430D9" w:rsidP="008430D9">
      <w:pPr>
        <w:sectPr w:rsidR="008430D9">
          <w:type w:val="continuous"/>
          <w:pgSz w:w="12240" w:h="15840"/>
          <w:pgMar w:top="1152" w:right="1440" w:bottom="1440" w:left="1440" w:header="720" w:footer="720" w:gutter="0"/>
          <w:cols w:num="2" w:space="720"/>
          <w:titlePg/>
          <w:docGrid w:linePitch="326"/>
        </w:sectPr>
      </w:pPr>
    </w:p>
    <w:p w14:paraId="54EBEC29" w14:textId="77777777" w:rsidR="008430D9" w:rsidRDefault="008430D9" w:rsidP="008430D9"/>
    <w:p w14:paraId="79CFC6CB" w14:textId="77777777" w:rsidR="008430D9" w:rsidRDefault="008430D9" w:rsidP="008430D9">
      <w:pPr>
        <w:spacing w:line="276" w:lineRule="auto"/>
        <w:rPr>
          <w:b/>
        </w:rPr>
      </w:pPr>
    </w:p>
    <w:p w14:paraId="330A5B26" w14:textId="77777777" w:rsidR="008430D9" w:rsidRPr="0028634F" w:rsidRDefault="008430D9" w:rsidP="008430D9">
      <w:pPr>
        <w:ind w:right="-540"/>
      </w:pPr>
    </w:p>
    <w:p w14:paraId="2F578EF5" w14:textId="77777777" w:rsidR="008430D9" w:rsidRPr="00F472DA" w:rsidRDefault="008430D9" w:rsidP="008430D9">
      <w:pPr>
        <w:widowControl w:val="0"/>
        <w:autoSpaceDE w:val="0"/>
        <w:autoSpaceDN w:val="0"/>
        <w:adjustRightInd w:val="0"/>
        <w:spacing w:line="276" w:lineRule="auto"/>
      </w:pPr>
      <w:r>
        <w:t xml:space="preserve"> </w:t>
      </w:r>
    </w:p>
    <w:p w14:paraId="4D1411CA" w14:textId="77777777" w:rsidR="008430D9" w:rsidRPr="00EF547B" w:rsidRDefault="008430D9" w:rsidP="008430D9">
      <w:pPr>
        <w:widowControl w:val="0"/>
        <w:autoSpaceDE w:val="0"/>
        <w:autoSpaceDN w:val="0"/>
        <w:adjustRightInd w:val="0"/>
        <w:spacing w:line="276" w:lineRule="auto"/>
        <w:rPr>
          <w:rFonts w:asciiTheme="majorHAnsi" w:hAnsiTheme="majorHAnsi"/>
          <w:sz w:val="22"/>
        </w:rPr>
      </w:pPr>
    </w:p>
    <w:p w14:paraId="039BEDB1" w14:textId="77777777" w:rsidR="00F472DA" w:rsidRPr="008430D9" w:rsidRDefault="00F472DA" w:rsidP="008430D9"/>
    <w:sectPr w:rsidR="00F472DA" w:rsidRPr="008430D9" w:rsidSect="00C06BCD">
      <w:headerReference w:type="even" r:id="rId20"/>
      <w:headerReference w:type="default" r:id="rId21"/>
      <w:footerReference w:type="even" r:id="rId22"/>
      <w:footerReference w:type="default" r:id="rId23"/>
      <w:headerReference w:type="first" r:id="rId24"/>
      <w:footerReference w:type="first" r:id="rId25"/>
      <w:type w:val="continuous"/>
      <w:pgSz w:w="12240" w:h="15840"/>
      <w:pgMar w:top="1152" w:right="1440" w:bottom="1440" w:left="144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7EBBD" w14:textId="77777777" w:rsidR="00CB6F41" w:rsidRDefault="00CB6F41" w:rsidP="002C26C2">
      <w:r>
        <w:separator/>
      </w:r>
    </w:p>
  </w:endnote>
  <w:endnote w:type="continuationSeparator" w:id="0">
    <w:p w14:paraId="00FECEE6" w14:textId="77777777" w:rsidR="00CB6F41" w:rsidRDefault="00CB6F41" w:rsidP="002C2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F35BD" w14:textId="77777777" w:rsidR="008430D9" w:rsidRDefault="008430D9" w:rsidP="004716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9D3514" w14:textId="77777777" w:rsidR="008430D9" w:rsidRDefault="008430D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98EB5" w14:textId="77777777" w:rsidR="008430D9" w:rsidRDefault="008430D9" w:rsidP="004716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40BB">
      <w:rPr>
        <w:rStyle w:val="PageNumber"/>
        <w:noProof/>
      </w:rPr>
      <w:t>4</w:t>
    </w:r>
    <w:r>
      <w:rPr>
        <w:rStyle w:val="PageNumber"/>
      </w:rPr>
      <w:fldChar w:fldCharType="end"/>
    </w:r>
  </w:p>
  <w:p w14:paraId="02D4766C" w14:textId="77777777" w:rsidR="008430D9" w:rsidRDefault="008430D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B7E1B" w14:textId="77777777" w:rsidR="008430D9" w:rsidRDefault="008430D9">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70582" w14:textId="77777777" w:rsidR="008430D9" w:rsidRDefault="008430D9" w:rsidP="004716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2B35A7" w14:textId="77777777" w:rsidR="008430D9" w:rsidRDefault="008430D9">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5067A" w14:textId="77777777" w:rsidR="008430D9" w:rsidRDefault="008430D9" w:rsidP="004716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64C3">
      <w:rPr>
        <w:rStyle w:val="PageNumber"/>
        <w:noProof/>
      </w:rPr>
      <w:t>4</w:t>
    </w:r>
    <w:r>
      <w:rPr>
        <w:rStyle w:val="PageNumber"/>
      </w:rPr>
      <w:fldChar w:fldCharType="end"/>
    </w:r>
  </w:p>
  <w:p w14:paraId="10C66C30" w14:textId="77777777" w:rsidR="008430D9" w:rsidRDefault="008430D9">
    <w:pPr>
      <w:pStyle w:val="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6E32D" w14:textId="77777777" w:rsidR="008430D9" w:rsidRDefault="008430D9">
    <w:pPr>
      <w:pStyle w:val="Foote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5D2E6" w14:textId="77777777" w:rsidR="00FD7E40" w:rsidRDefault="00487553" w:rsidP="004716DB">
    <w:pPr>
      <w:pStyle w:val="Footer"/>
      <w:framePr w:wrap="around" w:vAnchor="text" w:hAnchor="margin" w:xAlign="center" w:y="1"/>
      <w:rPr>
        <w:rStyle w:val="PageNumber"/>
      </w:rPr>
    </w:pPr>
    <w:r>
      <w:rPr>
        <w:rStyle w:val="PageNumber"/>
      </w:rPr>
      <w:fldChar w:fldCharType="begin"/>
    </w:r>
    <w:r w:rsidR="00FD7E40">
      <w:rPr>
        <w:rStyle w:val="PageNumber"/>
      </w:rPr>
      <w:instrText xml:space="preserve">PAGE  </w:instrText>
    </w:r>
    <w:r>
      <w:rPr>
        <w:rStyle w:val="PageNumber"/>
      </w:rPr>
      <w:fldChar w:fldCharType="end"/>
    </w:r>
  </w:p>
  <w:p w14:paraId="3EC8B7CB" w14:textId="77777777" w:rsidR="00FD7E40" w:rsidRDefault="00FD7E40">
    <w:pPr>
      <w:pStyle w:val="Footer"/>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FA47A" w14:textId="77777777" w:rsidR="00FD7E40" w:rsidRDefault="00487553" w:rsidP="004716DB">
    <w:pPr>
      <w:pStyle w:val="Footer"/>
      <w:framePr w:wrap="around" w:vAnchor="text" w:hAnchor="margin" w:xAlign="center" w:y="1"/>
      <w:rPr>
        <w:rStyle w:val="PageNumber"/>
      </w:rPr>
    </w:pPr>
    <w:r>
      <w:rPr>
        <w:rStyle w:val="PageNumber"/>
      </w:rPr>
      <w:fldChar w:fldCharType="begin"/>
    </w:r>
    <w:r w:rsidR="00FD7E40">
      <w:rPr>
        <w:rStyle w:val="PageNumber"/>
      </w:rPr>
      <w:instrText xml:space="preserve">PAGE  </w:instrText>
    </w:r>
    <w:r>
      <w:rPr>
        <w:rStyle w:val="PageNumber"/>
      </w:rPr>
      <w:fldChar w:fldCharType="separate"/>
    </w:r>
    <w:r w:rsidR="00C340BB">
      <w:rPr>
        <w:rStyle w:val="PageNumber"/>
        <w:noProof/>
      </w:rPr>
      <w:t>5</w:t>
    </w:r>
    <w:r>
      <w:rPr>
        <w:rStyle w:val="PageNumber"/>
      </w:rPr>
      <w:fldChar w:fldCharType="end"/>
    </w:r>
  </w:p>
  <w:p w14:paraId="5845BD34" w14:textId="77777777" w:rsidR="00FD7E40" w:rsidRDefault="00FD7E40">
    <w:pPr>
      <w:pStyle w:val="Footer"/>
    </w:pP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799DB" w14:textId="77777777" w:rsidR="00FD7E40" w:rsidRDefault="00FD7E4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3E6D9" w14:textId="77777777" w:rsidR="00CB6F41" w:rsidRDefault="00CB6F41" w:rsidP="002C26C2">
      <w:r>
        <w:separator/>
      </w:r>
    </w:p>
  </w:footnote>
  <w:footnote w:type="continuationSeparator" w:id="0">
    <w:p w14:paraId="779B60AE" w14:textId="77777777" w:rsidR="00CB6F41" w:rsidRDefault="00CB6F41" w:rsidP="002C26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EB4D8" w14:textId="77777777" w:rsidR="008430D9" w:rsidRDefault="008430D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B1A43" w14:textId="77777777" w:rsidR="008430D9" w:rsidRDefault="008430D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987F5" w14:textId="77777777" w:rsidR="008430D9" w:rsidRDefault="008430D9">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08871" w14:textId="77777777" w:rsidR="008430D9" w:rsidRDefault="008430D9">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DF33A" w14:textId="77777777" w:rsidR="008430D9" w:rsidRDefault="008430D9">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D752D" w14:textId="77777777" w:rsidR="008430D9" w:rsidRDefault="008430D9">
    <w:pPr>
      <w:pStyle w:val="Header"/>
    </w:pPr>
    <w:r w:rsidRPr="006A1A8A">
      <w:rPr>
        <w:noProof/>
      </w:rPr>
      <w:drawing>
        <wp:anchor distT="0" distB="0" distL="114300" distR="114300" simplePos="0" relativeHeight="251662336" behindDoc="1" locked="0" layoutInCell="1" allowOverlap="1" wp14:anchorId="11EFE605" wp14:editId="3B580903">
          <wp:simplePos x="0" y="0"/>
          <wp:positionH relativeFrom="column">
            <wp:posOffset>-529590</wp:posOffset>
          </wp:positionH>
          <wp:positionV relativeFrom="paragraph">
            <wp:posOffset>-178435</wp:posOffset>
          </wp:positionV>
          <wp:extent cx="901065" cy="1254125"/>
          <wp:effectExtent l="25400" t="0" r="0" b="0"/>
          <wp:wrapTight wrapText="bothSides">
            <wp:wrapPolygon edited="0">
              <wp:start x="-609" y="0"/>
              <wp:lineTo x="-609" y="21436"/>
              <wp:lineTo x="21311" y="21436"/>
              <wp:lineTo x="21311" y="0"/>
              <wp:lineTo x="-609" y="0"/>
            </wp:wrapPolygon>
          </wp:wrapTight>
          <wp:docPr id="3" name="Picture 0" descr="SSRWMN-LOGO-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RWMN-LOGO-FINAL.tif"/>
                  <pic:cNvPicPr/>
                </pic:nvPicPr>
                <pic:blipFill>
                  <a:blip r:embed="rId1"/>
                  <a:stretch>
                    <a:fillRect/>
                  </a:stretch>
                </pic:blipFill>
                <pic:spPr>
                  <a:xfrm>
                    <a:off x="0" y="0"/>
                    <a:ext cx="901065" cy="1254125"/>
                  </a:xfrm>
                  <a:prstGeom prst="rect">
                    <a:avLst/>
                  </a:prstGeom>
                </pic:spPr>
              </pic:pic>
            </a:graphicData>
          </a:graphic>
        </wp:anchor>
      </w:drawing>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51832" w14:textId="77777777" w:rsidR="00FD7E40" w:rsidRDefault="00FD7E40">
    <w:pPr>
      <w:pStyle w:val="Heade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CB577" w14:textId="77777777" w:rsidR="00FD7E40" w:rsidRDefault="00FD7E40">
    <w:pPr>
      <w:pStyle w:val="Heade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EB9C9" w14:textId="77777777" w:rsidR="00FD7E40" w:rsidRDefault="00FD7E40">
    <w:pPr>
      <w:pStyle w:val="Header"/>
    </w:pPr>
    <w:r w:rsidRPr="006A1A8A">
      <w:rPr>
        <w:noProof/>
      </w:rPr>
      <w:drawing>
        <wp:anchor distT="0" distB="0" distL="114300" distR="114300" simplePos="0" relativeHeight="251660288" behindDoc="1" locked="0" layoutInCell="1" allowOverlap="1" wp14:anchorId="5020448A" wp14:editId="00F24D5C">
          <wp:simplePos x="0" y="0"/>
          <wp:positionH relativeFrom="column">
            <wp:posOffset>-529590</wp:posOffset>
          </wp:positionH>
          <wp:positionV relativeFrom="paragraph">
            <wp:posOffset>-178435</wp:posOffset>
          </wp:positionV>
          <wp:extent cx="901065" cy="1254125"/>
          <wp:effectExtent l="25400" t="0" r="0" b="0"/>
          <wp:wrapTight wrapText="bothSides">
            <wp:wrapPolygon edited="0">
              <wp:start x="-609" y="0"/>
              <wp:lineTo x="-609" y="21436"/>
              <wp:lineTo x="21311" y="21436"/>
              <wp:lineTo x="21311" y="0"/>
              <wp:lineTo x="-609" y="0"/>
            </wp:wrapPolygon>
          </wp:wrapTight>
          <wp:docPr id="2" name="Picture 0" descr="SSRWMN-LOGO-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RWMN-LOGO-FINAL.tif"/>
                  <pic:cNvPicPr/>
                </pic:nvPicPr>
                <pic:blipFill>
                  <a:blip r:embed="rId1"/>
                  <a:stretch>
                    <a:fillRect/>
                  </a:stretch>
                </pic:blipFill>
                <pic:spPr>
                  <a:xfrm>
                    <a:off x="0" y="0"/>
                    <a:ext cx="901065" cy="1254125"/>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846B7"/>
    <w:multiLevelType w:val="hybridMultilevel"/>
    <w:tmpl w:val="608A0D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62713B"/>
    <w:multiLevelType w:val="hybridMultilevel"/>
    <w:tmpl w:val="80A2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4B45C8"/>
    <w:multiLevelType w:val="hybridMultilevel"/>
    <w:tmpl w:val="FE9A258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F53F4C"/>
    <w:multiLevelType w:val="hybridMultilevel"/>
    <w:tmpl w:val="0BBC9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A47FBD"/>
    <w:multiLevelType w:val="hybridMultilevel"/>
    <w:tmpl w:val="F7A4D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7F0584"/>
    <w:multiLevelType w:val="hybridMultilevel"/>
    <w:tmpl w:val="ADDE8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826089"/>
    <w:multiLevelType w:val="hybridMultilevel"/>
    <w:tmpl w:val="7B82D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02018E"/>
    <w:multiLevelType w:val="hybridMultilevel"/>
    <w:tmpl w:val="9BEC4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296F88"/>
    <w:multiLevelType w:val="hybridMultilevel"/>
    <w:tmpl w:val="0B0893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CAB17C5"/>
    <w:multiLevelType w:val="hybridMultilevel"/>
    <w:tmpl w:val="4B486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AD6881"/>
    <w:multiLevelType w:val="hybridMultilevel"/>
    <w:tmpl w:val="BB3A1C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D50783"/>
    <w:multiLevelType w:val="hybridMultilevel"/>
    <w:tmpl w:val="B73618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EEF6260"/>
    <w:multiLevelType w:val="hybridMultilevel"/>
    <w:tmpl w:val="85B63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8"/>
  </w:num>
  <w:num w:numId="4">
    <w:abstractNumId w:val="2"/>
  </w:num>
  <w:num w:numId="5">
    <w:abstractNumId w:val="6"/>
  </w:num>
  <w:num w:numId="6">
    <w:abstractNumId w:val="1"/>
  </w:num>
  <w:num w:numId="7">
    <w:abstractNumId w:val="3"/>
  </w:num>
  <w:num w:numId="8">
    <w:abstractNumId w:val="0"/>
  </w:num>
  <w:num w:numId="9">
    <w:abstractNumId w:val="11"/>
  </w:num>
  <w:num w:numId="10">
    <w:abstractNumId w:val="9"/>
  </w:num>
  <w:num w:numId="11">
    <w:abstractNumId w:val="10"/>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9"/>
  <w:embedSystemFonts/>
  <w:doNotTrackMove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C26C2"/>
    <w:rsid w:val="00000D3B"/>
    <w:rsid w:val="00003317"/>
    <w:rsid w:val="00006D1A"/>
    <w:rsid w:val="00007875"/>
    <w:rsid w:val="000103AC"/>
    <w:rsid w:val="000106DA"/>
    <w:rsid w:val="0001440C"/>
    <w:rsid w:val="00014627"/>
    <w:rsid w:val="000146C5"/>
    <w:rsid w:val="000172E2"/>
    <w:rsid w:val="00024A80"/>
    <w:rsid w:val="00026443"/>
    <w:rsid w:val="00030E3F"/>
    <w:rsid w:val="00034DB1"/>
    <w:rsid w:val="00041DD3"/>
    <w:rsid w:val="00044E74"/>
    <w:rsid w:val="0004734E"/>
    <w:rsid w:val="0005057A"/>
    <w:rsid w:val="00050592"/>
    <w:rsid w:val="00051290"/>
    <w:rsid w:val="00051878"/>
    <w:rsid w:val="000650BF"/>
    <w:rsid w:val="00070B4E"/>
    <w:rsid w:val="00070D85"/>
    <w:rsid w:val="000712DB"/>
    <w:rsid w:val="0009343B"/>
    <w:rsid w:val="00094BB9"/>
    <w:rsid w:val="000A1D9E"/>
    <w:rsid w:val="000A2CBA"/>
    <w:rsid w:val="000A557D"/>
    <w:rsid w:val="000B610B"/>
    <w:rsid w:val="000B68F4"/>
    <w:rsid w:val="000B74E1"/>
    <w:rsid w:val="000C28CC"/>
    <w:rsid w:val="000C64C3"/>
    <w:rsid w:val="000C67ED"/>
    <w:rsid w:val="000D3011"/>
    <w:rsid w:val="000D55BC"/>
    <w:rsid w:val="000E2D91"/>
    <w:rsid w:val="000F04FF"/>
    <w:rsid w:val="000F1155"/>
    <w:rsid w:val="000F3990"/>
    <w:rsid w:val="00102D98"/>
    <w:rsid w:val="00105C12"/>
    <w:rsid w:val="00107703"/>
    <w:rsid w:val="00112FA7"/>
    <w:rsid w:val="0011785D"/>
    <w:rsid w:val="00134165"/>
    <w:rsid w:val="00135043"/>
    <w:rsid w:val="001377C8"/>
    <w:rsid w:val="001402D6"/>
    <w:rsid w:val="00140FFA"/>
    <w:rsid w:val="0014608E"/>
    <w:rsid w:val="00147B8E"/>
    <w:rsid w:val="001505F9"/>
    <w:rsid w:val="00150A87"/>
    <w:rsid w:val="001516E5"/>
    <w:rsid w:val="00157AB4"/>
    <w:rsid w:val="001604CE"/>
    <w:rsid w:val="00162791"/>
    <w:rsid w:val="00164535"/>
    <w:rsid w:val="001651B5"/>
    <w:rsid w:val="00175E00"/>
    <w:rsid w:val="00176951"/>
    <w:rsid w:val="001908CF"/>
    <w:rsid w:val="00190F5A"/>
    <w:rsid w:val="00191182"/>
    <w:rsid w:val="00191763"/>
    <w:rsid w:val="001941AD"/>
    <w:rsid w:val="00195CF9"/>
    <w:rsid w:val="00196BC8"/>
    <w:rsid w:val="001A1A06"/>
    <w:rsid w:val="001A1D04"/>
    <w:rsid w:val="001A2BDD"/>
    <w:rsid w:val="001A62D9"/>
    <w:rsid w:val="001A666A"/>
    <w:rsid w:val="001A6BFA"/>
    <w:rsid w:val="001A72DD"/>
    <w:rsid w:val="001B29E8"/>
    <w:rsid w:val="001B6E47"/>
    <w:rsid w:val="001B70C7"/>
    <w:rsid w:val="001C4EF0"/>
    <w:rsid w:val="001C6540"/>
    <w:rsid w:val="001D06E6"/>
    <w:rsid w:val="001D1A76"/>
    <w:rsid w:val="001D40A8"/>
    <w:rsid w:val="001E0676"/>
    <w:rsid w:val="001E6E4B"/>
    <w:rsid w:val="001E6EEA"/>
    <w:rsid w:val="001F03F0"/>
    <w:rsid w:val="001F238F"/>
    <w:rsid w:val="001F4076"/>
    <w:rsid w:val="001F50D5"/>
    <w:rsid w:val="001F7556"/>
    <w:rsid w:val="0020279F"/>
    <w:rsid w:val="00213ECE"/>
    <w:rsid w:val="00215345"/>
    <w:rsid w:val="00216E2A"/>
    <w:rsid w:val="002173BB"/>
    <w:rsid w:val="00220108"/>
    <w:rsid w:val="00225E42"/>
    <w:rsid w:val="00226F63"/>
    <w:rsid w:val="002350CD"/>
    <w:rsid w:val="00254771"/>
    <w:rsid w:val="00257140"/>
    <w:rsid w:val="00263283"/>
    <w:rsid w:val="00264A40"/>
    <w:rsid w:val="0027615C"/>
    <w:rsid w:val="00276540"/>
    <w:rsid w:val="002928C7"/>
    <w:rsid w:val="00296234"/>
    <w:rsid w:val="002976AD"/>
    <w:rsid w:val="002A0126"/>
    <w:rsid w:val="002A7D69"/>
    <w:rsid w:val="002B2797"/>
    <w:rsid w:val="002B327A"/>
    <w:rsid w:val="002B415C"/>
    <w:rsid w:val="002B6BC0"/>
    <w:rsid w:val="002C0B2E"/>
    <w:rsid w:val="002C15FB"/>
    <w:rsid w:val="002C19CA"/>
    <w:rsid w:val="002C26C2"/>
    <w:rsid w:val="002C5E61"/>
    <w:rsid w:val="002C677E"/>
    <w:rsid w:val="002C7174"/>
    <w:rsid w:val="002C73EA"/>
    <w:rsid w:val="002D1989"/>
    <w:rsid w:val="002E29BC"/>
    <w:rsid w:val="002E7943"/>
    <w:rsid w:val="002F3A13"/>
    <w:rsid w:val="002F527F"/>
    <w:rsid w:val="0030322F"/>
    <w:rsid w:val="00305018"/>
    <w:rsid w:val="003110F2"/>
    <w:rsid w:val="0032032B"/>
    <w:rsid w:val="0032263F"/>
    <w:rsid w:val="00322A23"/>
    <w:rsid w:val="00332126"/>
    <w:rsid w:val="00335732"/>
    <w:rsid w:val="00335A31"/>
    <w:rsid w:val="003361BD"/>
    <w:rsid w:val="00337928"/>
    <w:rsid w:val="00341F69"/>
    <w:rsid w:val="00342A75"/>
    <w:rsid w:val="00342D7E"/>
    <w:rsid w:val="003462AF"/>
    <w:rsid w:val="00347B04"/>
    <w:rsid w:val="00350C9A"/>
    <w:rsid w:val="003525E7"/>
    <w:rsid w:val="00352C1E"/>
    <w:rsid w:val="00353E6A"/>
    <w:rsid w:val="003578A0"/>
    <w:rsid w:val="00357CB0"/>
    <w:rsid w:val="0036021C"/>
    <w:rsid w:val="0036061B"/>
    <w:rsid w:val="00362D16"/>
    <w:rsid w:val="003636C4"/>
    <w:rsid w:val="00365957"/>
    <w:rsid w:val="003726D9"/>
    <w:rsid w:val="0037360F"/>
    <w:rsid w:val="003754EC"/>
    <w:rsid w:val="00375730"/>
    <w:rsid w:val="00376B71"/>
    <w:rsid w:val="00383FA2"/>
    <w:rsid w:val="003859B0"/>
    <w:rsid w:val="00387087"/>
    <w:rsid w:val="00387A5E"/>
    <w:rsid w:val="00392DD4"/>
    <w:rsid w:val="00397156"/>
    <w:rsid w:val="003B006F"/>
    <w:rsid w:val="003B1ECF"/>
    <w:rsid w:val="003B2113"/>
    <w:rsid w:val="003B3E59"/>
    <w:rsid w:val="003B5061"/>
    <w:rsid w:val="003B7262"/>
    <w:rsid w:val="003C3B4B"/>
    <w:rsid w:val="003C6164"/>
    <w:rsid w:val="003C6901"/>
    <w:rsid w:val="003E43B0"/>
    <w:rsid w:val="003F12BC"/>
    <w:rsid w:val="003F1571"/>
    <w:rsid w:val="003F1799"/>
    <w:rsid w:val="003F2AF0"/>
    <w:rsid w:val="003F5186"/>
    <w:rsid w:val="003F7260"/>
    <w:rsid w:val="003F76B7"/>
    <w:rsid w:val="0040098D"/>
    <w:rsid w:val="00406722"/>
    <w:rsid w:val="004108F2"/>
    <w:rsid w:val="00411CF5"/>
    <w:rsid w:val="00423EFE"/>
    <w:rsid w:val="00426517"/>
    <w:rsid w:val="004313E3"/>
    <w:rsid w:val="00442334"/>
    <w:rsid w:val="00457BCE"/>
    <w:rsid w:val="00462285"/>
    <w:rsid w:val="004668A2"/>
    <w:rsid w:val="004716DB"/>
    <w:rsid w:val="004723B0"/>
    <w:rsid w:val="00472C6E"/>
    <w:rsid w:val="0047570A"/>
    <w:rsid w:val="0048096A"/>
    <w:rsid w:val="00483F6E"/>
    <w:rsid w:val="004845A9"/>
    <w:rsid w:val="00487553"/>
    <w:rsid w:val="00491D0B"/>
    <w:rsid w:val="00492263"/>
    <w:rsid w:val="00492A82"/>
    <w:rsid w:val="004972E7"/>
    <w:rsid w:val="00497BF1"/>
    <w:rsid w:val="004A0D2F"/>
    <w:rsid w:val="004B1552"/>
    <w:rsid w:val="004B325F"/>
    <w:rsid w:val="004C0CDF"/>
    <w:rsid w:val="004C1AAF"/>
    <w:rsid w:val="004D22FD"/>
    <w:rsid w:val="004D70E9"/>
    <w:rsid w:val="004E2236"/>
    <w:rsid w:val="004E239F"/>
    <w:rsid w:val="004F3324"/>
    <w:rsid w:val="004F52F7"/>
    <w:rsid w:val="004F6281"/>
    <w:rsid w:val="004F79EA"/>
    <w:rsid w:val="00501CC0"/>
    <w:rsid w:val="005037FA"/>
    <w:rsid w:val="00503997"/>
    <w:rsid w:val="00503B52"/>
    <w:rsid w:val="00510B79"/>
    <w:rsid w:val="0052173E"/>
    <w:rsid w:val="00525987"/>
    <w:rsid w:val="00531A01"/>
    <w:rsid w:val="005369A3"/>
    <w:rsid w:val="0053735E"/>
    <w:rsid w:val="005408F3"/>
    <w:rsid w:val="00540DE4"/>
    <w:rsid w:val="00543082"/>
    <w:rsid w:val="00546078"/>
    <w:rsid w:val="00547FFC"/>
    <w:rsid w:val="00554C09"/>
    <w:rsid w:val="00575CBD"/>
    <w:rsid w:val="005804DC"/>
    <w:rsid w:val="0058120D"/>
    <w:rsid w:val="00583209"/>
    <w:rsid w:val="005857F0"/>
    <w:rsid w:val="00593668"/>
    <w:rsid w:val="005979DD"/>
    <w:rsid w:val="005A06FD"/>
    <w:rsid w:val="005A1E45"/>
    <w:rsid w:val="005A5305"/>
    <w:rsid w:val="005A6281"/>
    <w:rsid w:val="005B1FCE"/>
    <w:rsid w:val="005B2C14"/>
    <w:rsid w:val="005B4B53"/>
    <w:rsid w:val="005B6F85"/>
    <w:rsid w:val="005C0DE5"/>
    <w:rsid w:val="005C1CB2"/>
    <w:rsid w:val="005C45BF"/>
    <w:rsid w:val="005D1C48"/>
    <w:rsid w:val="005D40D6"/>
    <w:rsid w:val="005D496F"/>
    <w:rsid w:val="005D7466"/>
    <w:rsid w:val="005D7750"/>
    <w:rsid w:val="005D7AE9"/>
    <w:rsid w:val="005E0A86"/>
    <w:rsid w:val="005E307A"/>
    <w:rsid w:val="005F201C"/>
    <w:rsid w:val="005F2AD6"/>
    <w:rsid w:val="005F4537"/>
    <w:rsid w:val="005F4FA1"/>
    <w:rsid w:val="005F633A"/>
    <w:rsid w:val="006003AA"/>
    <w:rsid w:val="00605E21"/>
    <w:rsid w:val="006060EC"/>
    <w:rsid w:val="00610C24"/>
    <w:rsid w:val="0061273A"/>
    <w:rsid w:val="0061288A"/>
    <w:rsid w:val="00615907"/>
    <w:rsid w:val="006242E6"/>
    <w:rsid w:val="00626516"/>
    <w:rsid w:val="00630303"/>
    <w:rsid w:val="006306E5"/>
    <w:rsid w:val="00630CE0"/>
    <w:rsid w:val="006321C7"/>
    <w:rsid w:val="00633E05"/>
    <w:rsid w:val="00642635"/>
    <w:rsid w:val="0064614B"/>
    <w:rsid w:val="00646F0C"/>
    <w:rsid w:val="006510ED"/>
    <w:rsid w:val="00652BD1"/>
    <w:rsid w:val="00666424"/>
    <w:rsid w:val="00671846"/>
    <w:rsid w:val="00673211"/>
    <w:rsid w:val="006739DE"/>
    <w:rsid w:val="006806C3"/>
    <w:rsid w:val="006837BE"/>
    <w:rsid w:val="00685204"/>
    <w:rsid w:val="00690644"/>
    <w:rsid w:val="0069080B"/>
    <w:rsid w:val="00690F54"/>
    <w:rsid w:val="00693BD9"/>
    <w:rsid w:val="00694517"/>
    <w:rsid w:val="0069751F"/>
    <w:rsid w:val="006A034F"/>
    <w:rsid w:val="006A1A8A"/>
    <w:rsid w:val="006A2619"/>
    <w:rsid w:val="006A2643"/>
    <w:rsid w:val="006A7574"/>
    <w:rsid w:val="006B19ED"/>
    <w:rsid w:val="006B2AEC"/>
    <w:rsid w:val="006C20BE"/>
    <w:rsid w:val="006C2A8F"/>
    <w:rsid w:val="006C6D34"/>
    <w:rsid w:val="006D0AD2"/>
    <w:rsid w:val="006D7750"/>
    <w:rsid w:val="006E115C"/>
    <w:rsid w:val="006E5340"/>
    <w:rsid w:val="006E66C6"/>
    <w:rsid w:val="006E7883"/>
    <w:rsid w:val="006F237D"/>
    <w:rsid w:val="0070052D"/>
    <w:rsid w:val="00701FA5"/>
    <w:rsid w:val="007022A7"/>
    <w:rsid w:val="00703BC1"/>
    <w:rsid w:val="00727F0B"/>
    <w:rsid w:val="007331A1"/>
    <w:rsid w:val="00733849"/>
    <w:rsid w:val="00734FAB"/>
    <w:rsid w:val="0073632C"/>
    <w:rsid w:val="007375A4"/>
    <w:rsid w:val="0074029C"/>
    <w:rsid w:val="007407D5"/>
    <w:rsid w:val="00740BCC"/>
    <w:rsid w:val="00741C9A"/>
    <w:rsid w:val="0074248D"/>
    <w:rsid w:val="00745E16"/>
    <w:rsid w:val="00746685"/>
    <w:rsid w:val="007474F6"/>
    <w:rsid w:val="00750F74"/>
    <w:rsid w:val="0075605B"/>
    <w:rsid w:val="00762AD3"/>
    <w:rsid w:val="007648EE"/>
    <w:rsid w:val="007664AE"/>
    <w:rsid w:val="00766758"/>
    <w:rsid w:val="00767817"/>
    <w:rsid w:val="007738F2"/>
    <w:rsid w:val="00785951"/>
    <w:rsid w:val="00786228"/>
    <w:rsid w:val="00787806"/>
    <w:rsid w:val="00787F9A"/>
    <w:rsid w:val="0079147F"/>
    <w:rsid w:val="0079306A"/>
    <w:rsid w:val="007A41C4"/>
    <w:rsid w:val="007A485A"/>
    <w:rsid w:val="007A4B41"/>
    <w:rsid w:val="007B0C61"/>
    <w:rsid w:val="007C3286"/>
    <w:rsid w:val="007C6743"/>
    <w:rsid w:val="007D774B"/>
    <w:rsid w:val="007F185D"/>
    <w:rsid w:val="007F5944"/>
    <w:rsid w:val="007F7CC4"/>
    <w:rsid w:val="0080176B"/>
    <w:rsid w:val="0080205B"/>
    <w:rsid w:val="0080755E"/>
    <w:rsid w:val="00811BED"/>
    <w:rsid w:val="00817446"/>
    <w:rsid w:val="008209AA"/>
    <w:rsid w:val="0082695B"/>
    <w:rsid w:val="00827C0B"/>
    <w:rsid w:val="00830F01"/>
    <w:rsid w:val="00832AAA"/>
    <w:rsid w:val="00833BB1"/>
    <w:rsid w:val="00840197"/>
    <w:rsid w:val="008430D9"/>
    <w:rsid w:val="008455C4"/>
    <w:rsid w:val="00846E4F"/>
    <w:rsid w:val="00854837"/>
    <w:rsid w:val="00854D37"/>
    <w:rsid w:val="00857EB4"/>
    <w:rsid w:val="00860ED2"/>
    <w:rsid w:val="00862F8F"/>
    <w:rsid w:val="00867F6D"/>
    <w:rsid w:val="00870AC5"/>
    <w:rsid w:val="00871DD4"/>
    <w:rsid w:val="00872414"/>
    <w:rsid w:val="00874717"/>
    <w:rsid w:val="00876811"/>
    <w:rsid w:val="0088634D"/>
    <w:rsid w:val="00887D50"/>
    <w:rsid w:val="00893E77"/>
    <w:rsid w:val="00893FC8"/>
    <w:rsid w:val="008972F0"/>
    <w:rsid w:val="00897914"/>
    <w:rsid w:val="008A4370"/>
    <w:rsid w:val="008B2371"/>
    <w:rsid w:val="008B3386"/>
    <w:rsid w:val="008B3DA7"/>
    <w:rsid w:val="008B3ED7"/>
    <w:rsid w:val="008C25B5"/>
    <w:rsid w:val="008C37C3"/>
    <w:rsid w:val="008D20CE"/>
    <w:rsid w:val="008D6799"/>
    <w:rsid w:val="008E06BB"/>
    <w:rsid w:val="008E246B"/>
    <w:rsid w:val="008E263D"/>
    <w:rsid w:val="008E65B6"/>
    <w:rsid w:val="008F55C4"/>
    <w:rsid w:val="008F7C51"/>
    <w:rsid w:val="00903140"/>
    <w:rsid w:val="00904D01"/>
    <w:rsid w:val="00904DAA"/>
    <w:rsid w:val="009100C9"/>
    <w:rsid w:val="009227F4"/>
    <w:rsid w:val="00922EE9"/>
    <w:rsid w:val="00924997"/>
    <w:rsid w:val="009314C6"/>
    <w:rsid w:val="009323A8"/>
    <w:rsid w:val="009325C0"/>
    <w:rsid w:val="00934B41"/>
    <w:rsid w:val="00940D64"/>
    <w:rsid w:val="00943C19"/>
    <w:rsid w:val="009511A2"/>
    <w:rsid w:val="00954736"/>
    <w:rsid w:val="00956235"/>
    <w:rsid w:val="00956E0D"/>
    <w:rsid w:val="00957553"/>
    <w:rsid w:val="00961635"/>
    <w:rsid w:val="009617B4"/>
    <w:rsid w:val="0096357F"/>
    <w:rsid w:val="009643ED"/>
    <w:rsid w:val="00966F16"/>
    <w:rsid w:val="00967C98"/>
    <w:rsid w:val="00967D5E"/>
    <w:rsid w:val="00967DD8"/>
    <w:rsid w:val="009716EA"/>
    <w:rsid w:val="00980D58"/>
    <w:rsid w:val="009863DC"/>
    <w:rsid w:val="00986DEE"/>
    <w:rsid w:val="009916EA"/>
    <w:rsid w:val="0099268D"/>
    <w:rsid w:val="00993513"/>
    <w:rsid w:val="009B35AF"/>
    <w:rsid w:val="009B5908"/>
    <w:rsid w:val="009C1A65"/>
    <w:rsid w:val="009C2AC2"/>
    <w:rsid w:val="009C46D6"/>
    <w:rsid w:val="009C79B1"/>
    <w:rsid w:val="009D1FBA"/>
    <w:rsid w:val="009D2F47"/>
    <w:rsid w:val="009D3C0E"/>
    <w:rsid w:val="009E12B5"/>
    <w:rsid w:val="009E4961"/>
    <w:rsid w:val="009E54A5"/>
    <w:rsid w:val="009F05B7"/>
    <w:rsid w:val="009F710F"/>
    <w:rsid w:val="00A02699"/>
    <w:rsid w:val="00A032DF"/>
    <w:rsid w:val="00A073A9"/>
    <w:rsid w:val="00A07F05"/>
    <w:rsid w:val="00A11B63"/>
    <w:rsid w:val="00A140E1"/>
    <w:rsid w:val="00A17B4C"/>
    <w:rsid w:val="00A2039A"/>
    <w:rsid w:val="00A207B2"/>
    <w:rsid w:val="00A26A35"/>
    <w:rsid w:val="00A33DE1"/>
    <w:rsid w:val="00A449E5"/>
    <w:rsid w:val="00A50CDB"/>
    <w:rsid w:val="00A57587"/>
    <w:rsid w:val="00A6108B"/>
    <w:rsid w:val="00A62C60"/>
    <w:rsid w:val="00A64C15"/>
    <w:rsid w:val="00A705AD"/>
    <w:rsid w:val="00A72FC2"/>
    <w:rsid w:val="00A759E2"/>
    <w:rsid w:val="00A81AE1"/>
    <w:rsid w:val="00A851FF"/>
    <w:rsid w:val="00A908F4"/>
    <w:rsid w:val="00A93321"/>
    <w:rsid w:val="00A9507C"/>
    <w:rsid w:val="00AA08E9"/>
    <w:rsid w:val="00AA16DD"/>
    <w:rsid w:val="00AB1A9E"/>
    <w:rsid w:val="00AB3FBB"/>
    <w:rsid w:val="00AB459F"/>
    <w:rsid w:val="00AB7747"/>
    <w:rsid w:val="00AC4739"/>
    <w:rsid w:val="00AC4740"/>
    <w:rsid w:val="00AC548B"/>
    <w:rsid w:val="00AD0BB0"/>
    <w:rsid w:val="00AD1B3C"/>
    <w:rsid w:val="00AD1B6E"/>
    <w:rsid w:val="00AD1C77"/>
    <w:rsid w:val="00AD268E"/>
    <w:rsid w:val="00AD269F"/>
    <w:rsid w:val="00AE0B9B"/>
    <w:rsid w:val="00AE1ABE"/>
    <w:rsid w:val="00AE61E4"/>
    <w:rsid w:val="00AE7689"/>
    <w:rsid w:val="00AE7A34"/>
    <w:rsid w:val="00AF7F58"/>
    <w:rsid w:val="00B122B5"/>
    <w:rsid w:val="00B1426F"/>
    <w:rsid w:val="00B14ED2"/>
    <w:rsid w:val="00B20671"/>
    <w:rsid w:val="00B212C9"/>
    <w:rsid w:val="00B23E8C"/>
    <w:rsid w:val="00B246C1"/>
    <w:rsid w:val="00B3638D"/>
    <w:rsid w:val="00B367B5"/>
    <w:rsid w:val="00B45661"/>
    <w:rsid w:val="00B519F8"/>
    <w:rsid w:val="00B56E30"/>
    <w:rsid w:val="00B571DC"/>
    <w:rsid w:val="00B62820"/>
    <w:rsid w:val="00B74340"/>
    <w:rsid w:val="00B752BC"/>
    <w:rsid w:val="00B769F0"/>
    <w:rsid w:val="00B806AE"/>
    <w:rsid w:val="00B850B3"/>
    <w:rsid w:val="00B8630B"/>
    <w:rsid w:val="00B87EA4"/>
    <w:rsid w:val="00B9081F"/>
    <w:rsid w:val="00B91144"/>
    <w:rsid w:val="00B929A9"/>
    <w:rsid w:val="00B92B0E"/>
    <w:rsid w:val="00BA0C22"/>
    <w:rsid w:val="00BA234D"/>
    <w:rsid w:val="00BA2D0D"/>
    <w:rsid w:val="00BA2DBF"/>
    <w:rsid w:val="00BA4B60"/>
    <w:rsid w:val="00BA6E62"/>
    <w:rsid w:val="00BA7624"/>
    <w:rsid w:val="00BB7DFF"/>
    <w:rsid w:val="00BC0C83"/>
    <w:rsid w:val="00BC35C1"/>
    <w:rsid w:val="00BC48BC"/>
    <w:rsid w:val="00BD01F3"/>
    <w:rsid w:val="00BD663B"/>
    <w:rsid w:val="00BD7BC5"/>
    <w:rsid w:val="00BE123C"/>
    <w:rsid w:val="00BE1F4D"/>
    <w:rsid w:val="00BE62DB"/>
    <w:rsid w:val="00BF4D56"/>
    <w:rsid w:val="00BF51D7"/>
    <w:rsid w:val="00BF5D36"/>
    <w:rsid w:val="00BF6B9C"/>
    <w:rsid w:val="00C004F3"/>
    <w:rsid w:val="00C06BCD"/>
    <w:rsid w:val="00C0717D"/>
    <w:rsid w:val="00C10F5A"/>
    <w:rsid w:val="00C179F8"/>
    <w:rsid w:val="00C212AA"/>
    <w:rsid w:val="00C2796C"/>
    <w:rsid w:val="00C340BB"/>
    <w:rsid w:val="00C36E30"/>
    <w:rsid w:val="00C42594"/>
    <w:rsid w:val="00C47E1D"/>
    <w:rsid w:val="00C51B4B"/>
    <w:rsid w:val="00C53FB0"/>
    <w:rsid w:val="00C55C2B"/>
    <w:rsid w:val="00C6324A"/>
    <w:rsid w:val="00C654C2"/>
    <w:rsid w:val="00C65D9C"/>
    <w:rsid w:val="00C740AD"/>
    <w:rsid w:val="00C74145"/>
    <w:rsid w:val="00C7614C"/>
    <w:rsid w:val="00C8341E"/>
    <w:rsid w:val="00C8497A"/>
    <w:rsid w:val="00C86EAF"/>
    <w:rsid w:val="00C8703A"/>
    <w:rsid w:val="00C97565"/>
    <w:rsid w:val="00CA41CC"/>
    <w:rsid w:val="00CA43EC"/>
    <w:rsid w:val="00CB0147"/>
    <w:rsid w:val="00CB025C"/>
    <w:rsid w:val="00CB6F41"/>
    <w:rsid w:val="00CB7396"/>
    <w:rsid w:val="00CC0FA7"/>
    <w:rsid w:val="00CC1011"/>
    <w:rsid w:val="00CC6552"/>
    <w:rsid w:val="00CD035B"/>
    <w:rsid w:val="00CD0704"/>
    <w:rsid w:val="00CD436C"/>
    <w:rsid w:val="00CD46EE"/>
    <w:rsid w:val="00CE0265"/>
    <w:rsid w:val="00CE14F8"/>
    <w:rsid w:val="00CF356B"/>
    <w:rsid w:val="00CF3C3B"/>
    <w:rsid w:val="00CF4099"/>
    <w:rsid w:val="00CF4E9A"/>
    <w:rsid w:val="00CF4EBC"/>
    <w:rsid w:val="00CF67AA"/>
    <w:rsid w:val="00D07C98"/>
    <w:rsid w:val="00D1366A"/>
    <w:rsid w:val="00D13AF6"/>
    <w:rsid w:val="00D23949"/>
    <w:rsid w:val="00D247B8"/>
    <w:rsid w:val="00D250DE"/>
    <w:rsid w:val="00D30087"/>
    <w:rsid w:val="00D330AD"/>
    <w:rsid w:val="00D33CBE"/>
    <w:rsid w:val="00D361CB"/>
    <w:rsid w:val="00D36BF5"/>
    <w:rsid w:val="00D36F5F"/>
    <w:rsid w:val="00D40CBC"/>
    <w:rsid w:val="00D41D36"/>
    <w:rsid w:val="00D42CEF"/>
    <w:rsid w:val="00D478CC"/>
    <w:rsid w:val="00D5239E"/>
    <w:rsid w:val="00D52F94"/>
    <w:rsid w:val="00D535F6"/>
    <w:rsid w:val="00D5399C"/>
    <w:rsid w:val="00D542A5"/>
    <w:rsid w:val="00D6539C"/>
    <w:rsid w:val="00D6552D"/>
    <w:rsid w:val="00D65AF4"/>
    <w:rsid w:val="00D663A2"/>
    <w:rsid w:val="00D707EE"/>
    <w:rsid w:val="00D756F3"/>
    <w:rsid w:val="00D7675C"/>
    <w:rsid w:val="00D77C31"/>
    <w:rsid w:val="00D8356A"/>
    <w:rsid w:val="00D872A4"/>
    <w:rsid w:val="00D91452"/>
    <w:rsid w:val="00D93693"/>
    <w:rsid w:val="00D94BA1"/>
    <w:rsid w:val="00D97DF4"/>
    <w:rsid w:val="00DA3EFB"/>
    <w:rsid w:val="00DA5C10"/>
    <w:rsid w:val="00DB3FDE"/>
    <w:rsid w:val="00DB53BE"/>
    <w:rsid w:val="00DB61D2"/>
    <w:rsid w:val="00DB626D"/>
    <w:rsid w:val="00DC4719"/>
    <w:rsid w:val="00DC4F4A"/>
    <w:rsid w:val="00DC5B0E"/>
    <w:rsid w:val="00DC60FD"/>
    <w:rsid w:val="00DC68AD"/>
    <w:rsid w:val="00DD1F62"/>
    <w:rsid w:val="00DE011D"/>
    <w:rsid w:val="00DE06F5"/>
    <w:rsid w:val="00DE3E0B"/>
    <w:rsid w:val="00DE408B"/>
    <w:rsid w:val="00DF0449"/>
    <w:rsid w:val="00DF3833"/>
    <w:rsid w:val="00E00A39"/>
    <w:rsid w:val="00E029A3"/>
    <w:rsid w:val="00E03045"/>
    <w:rsid w:val="00E04916"/>
    <w:rsid w:val="00E0767D"/>
    <w:rsid w:val="00E147CD"/>
    <w:rsid w:val="00E22C43"/>
    <w:rsid w:val="00E349DA"/>
    <w:rsid w:val="00E42A8E"/>
    <w:rsid w:val="00E5092A"/>
    <w:rsid w:val="00E537E2"/>
    <w:rsid w:val="00E56656"/>
    <w:rsid w:val="00E60A76"/>
    <w:rsid w:val="00E670CA"/>
    <w:rsid w:val="00E6748C"/>
    <w:rsid w:val="00E70010"/>
    <w:rsid w:val="00E73556"/>
    <w:rsid w:val="00E73FD2"/>
    <w:rsid w:val="00E77150"/>
    <w:rsid w:val="00E8243B"/>
    <w:rsid w:val="00E83E0C"/>
    <w:rsid w:val="00E90096"/>
    <w:rsid w:val="00E93875"/>
    <w:rsid w:val="00E955E8"/>
    <w:rsid w:val="00E97A2F"/>
    <w:rsid w:val="00EA1248"/>
    <w:rsid w:val="00EA2C70"/>
    <w:rsid w:val="00EA4212"/>
    <w:rsid w:val="00EB009F"/>
    <w:rsid w:val="00EB071E"/>
    <w:rsid w:val="00EB0DB1"/>
    <w:rsid w:val="00EB158C"/>
    <w:rsid w:val="00EB5B35"/>
    <w:rsid w:val="00EB6426"/>
    <w:rsid w:val="00EC0359"/>
    <w:rsid w:val="00EC10F8"/>
    <w:rsid w:val="00EC413C"/>
    <w:rsid w:val="00EE336F"/>
    <w:rsid w:val="00EF278D"/>
    <w:rsid w:val="00EF328C"/>
    <w:rsid w:val="00EF547B"/>
    <w:rsid w:val="00EF55CB"/>
    <w:rsid w:val="00EF6427"/>
    <w:rsid w:val="00F02A8B"/>
    <w:rsid w:val="00F03FC0"/>
    <w:rsid w:val="00F064A5"/>
    <w:rsid w:val="00F12B37"/>
    <w:rsid w:val="00F15077"/>
    <w:rsid w:val="00F162E3"/>
    <w:rsid w:val="00F162F9"/>
    <w:rsid w:val="00F22DDD"/>
    <w:rsid w:val="00F2548B"/>
    <w:rsid w:val="00F35E47"/>
    <w:rsid w:val="00F36E0A"/>
    <w:rsid w:val="00F41B8F"/>
    <w:rsid w:val="00F4219E"/>
    <w:rsid w:val="00F44D0A"/>
    <w:rsid w:val="00F46C9F"/>
    <w:rsid w:val="00F47016"/>
    <w:rsid w:val="00F472DA"/>
    <w:rsid w:val="00F50656"/>
    <w:rsid w:val="00F5167A"/>
    <w:rsid w:val="00F53E8B"/>
    <w:rsid w:val="00F61BA2"/>
    <w:rsid w:val="00F61FB2"/>
    <w:rsid w:val="00F63066"/>
    <w:rsid w:val="00F64B02"/>
    <w:rsid w:val="00F66F44"/>
    <w:rsid w:val="00F70F60"/>
    <w:rsid w:val="00F72F0E"/>
    <w:rsid w:val="00F745E8"/>
    <w:rsid w:val="00F74868"/>
    <w:rsid w:val="00F769C6"/>
    <w:rsid w:val="00F77511"/>
    <w:rsid w:val="00F814BA"/>
    <w:rsid w:val="00F816FF"/>
    <w:rsid w:val="00F83138"/>
    <w:rsid w:val="00F85584"/>
    <w:rsid w:val="00F963A2"/>
    <w:rsid w:val="00FA30B7"/>
    <w:rsid w:val="00FA6596"/>
    <w:rsid w:val="00FB22B9"/>
    <w:rsid w:val="00FB487E"/>
    <w:rsid w:val="00FB5C5D"/>
    <w:rsid w:val="00FB64E4"/>
    <w:rsid w:val="00FC0219"/>
    <w:rsid w:val="00FC04B7"/>
    <w:rsid w:val="00FC0844"/>
    <w:rsid w:val="00FC0BD5"/>
    <w:rsid w:val="00FC4DBB"/>
    <w:rsid w:val="00FD7E40"/>
    <w:rsid w:val="00FD7FA2"/>
    <w:rsid w:val="00FE0626"/>
    <w:rsid w:val="00FE44B1"/>
    <w:rsid w:val="00FE67CC"/>
    <w:rsid w:val="00FE6C16"/>
    <w:rsid w:val="00FF29B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5E36F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82">
    <w:lsdException w:name="heading 2"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C26C2"/>
    <w:rPr>
      <w:rFonts w:ascii="Calibri" w:eastAsia="Times New Roman" w:hAnsi="Calibri" w:cs="Times New Roman"/>
      <w:color w:val="000000"/>
      <w:kern w:val="28"/>
      <w:lang w:eastAsia="en-US"/>
    </w:rPr>
  </w:style>
  <w:style w:type="paragraph" w:styleId="Heading1">
    <w:name w:val="heading 1"/>
    <w:basedOn w:val="Normal"/>
    <w:next w:val="Normal"/>
    <w:link w:val="Heading1Char"/>
    <w:uiPriority w:val="9"/>
    <w:qFormat/>
    <w:rsid w:val="000D30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C26C2"/>
    <w:pPr>
      <w:keepNext/>
      <w:outlineLvl w:val="1"/>
    </w:pPr>
    <w:rPr>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6C2"/>
    <w:pPr>
      <w:ind w:left="720"/>
      <w:contextualSpacing/>
    </w:pPr>
  </w:style>
  <w:style w:type="character" w:customStyle="1" w:styleId="Heading2Char">
    <w:name w:val="Heading 2 Char"/>
    <w:basedOn w:val="DefaultParagraphFont"/>
    <w:link w:val="Heading2"/>
    <w:rsid w:val="002C26C2"/>
    <w:rPr>
      <w:rFonts w:ascii="Calibri" w:eastAsia="Times New Roman" w:hAnsi="Calibri" w:cs="Times New Roman"/>
      <w:b/>
      <w:iCs/>
      <w:color w:val="000000"/>
      <w:kern w:val="28"/>
      <w:sz w:val="28"/>
      <w:lang w:eastAsia="en-US"/>
    </w:rPr>
  </w:style>
  <w:style w:type="paragraph" w:styleId="Header">
    <w:name w:val="header"/>
    <w:basedOn w:val="Normal"/>
    <w:link w:val="HeaderChar"/>
    <w:unhideWhenUsed/>
    <w:rsid w:val="002C26C2"/>
    <w:pPr>
      <w:tabs>
        <w:tab w:val="center" w:pos="4320"/>
        <w:tab w:val="right" w:pos="8640"/>
      </w:tabs>
    </w:pPr>
  </w:style>
  <w:style w:type="character" w:customStyle="1" w:styleId="HeaderChar">
    <w:name w:val="Header Char"/>
    <w:basedOn w:val="DefaultParagraphFont"/>
    <w:link w:val="Header"/>
    <w:rsid w:val="002C26C2"/>
    <w:rPr>
      <w:rFonts w:ascii="Calibri" w:eastAsia="Times New Roman" w:hAnsi="Calibri" w:cs="Times New Roman"/>
      <w:color w:val="000000"/>
      <w:kern w:val="28"/>
      <w:lang w:eastAsia="en-US"/>
    </w:rPr>
  </w:style>
  <w:style w:type="paragraph" w:styleId="Footer">
    <w:name w:val="footer"/>
    <w:basedOn w:val="Normal"/>
    <w:link w:val="FooterChar"/>
    <w:uiPriority w:val="99"/>
    <w:unhideWhenUsed/>
    <w:rsid w:val="002C26C2"/>
    <w:pPr>
      <w:tabs>
        <w:tab w:val="center" w:pos="4320"/>
        <w:tab w:val="right" w:pos="8640"/>
      </w:tabs>
    </w:pPr>
  </w:style>
  <w:style w:type="character" w:customStyle="1" w:styleId="FooterChar">
    <w:name w:val="Footer Char"/>
    <w:basedOn w:val="DefaultParagraphFont"/>
    <w:link w:val="Footer"/>
    <w:uiPriority w:val="99"/>
    <w:rsid w:val="002C26C2"/>
    <w:rPr>
      <w:rFonts w:ascii="Calibri" w:eastAsia="Times New Roman" w:hAnsi="Calibri" w:cs="Times New Roman"/>
      <w:color w:val="000000"/>
      <w:kern w:val="28"/>
      <w:lang w:eastAsia="en-US"/>
    </w:rPr>
  </w:style>
  <w:style w:type="character" w:styleId="Hyperlink">
    <w:name w:val="Hyperlink"/>
    <w:basedOn w:val="DefaultParagraphFont"/>
    <w:uiPriority w:val="99"/>
    <w:unhideWhenUsed/>
    <w:rsid w:val="006242E6"/>
    <w:rPr>
      <w:color w:val="0000FF" w:themeColor="hyperlink"/>
      <w:u w:val="single"/>
    </w:rPr>
  </w:style>
  <w:style w:type="character" w:styleId="FollowedHyperlink">
    <w:name w:val="FollowedHyperlink"/>
    <w:basedOn w:val="DefaultParagraphFont"/>
    <w:uiPriority w:val="99"/>
    <w:semiHidden/>
    <w:unhideWhenUsed/>
    <w:rsid w:val="006E7883"/>
    <w:rPr>
      <w:color w:val="800080" w:themeColor="followedHyperlink"/>
      <w:u w:val="single"/>
    </w:rPr>
  </w:style>
  <w:style w:type="character" w:customStyle="1" w:styleId="Heading1Char">
    <w:name w:val="Heading 1 Char"/>
    <w:basedOn w:val="DefaultParagraphFont"/>
    <w:link w:val="Heading1"/>
    <w:uiPriority w:val="9"/>
    <w:rsid w:val="000D3011"/>
    <w:rPr>
      <w:rFonts w:asciiTheme="majorHAnsi" w:eastAsiaTheme="majorEastAsia" w:hAnsiTheme="majorHAnsi" w:cstheme="majorBidi"/>
      <w:b/>
      <w:bCs/>
      <w:color w:val="365F91" w:themeColor="accent1" w:themeShade="BF"/>
      <w:kern w:val="28"/>
      <w:sz w:val="28"/>
      <w:szCs w:val="28"/>
      <w:lang w:eastAsia="en-US"/>
    </w:rPr>
  </w:style>
  <w:style w:type="paragraph" w:customStyle="1" w:styleId="NoSpacing1">
    <w:name w:val="No Spacing1"/>
    <w:uiPriority w:val="1"/>
    <w:qFormat/>
    <w:rsid w:val="00D756F3"/>
    <w:rPr>
      <w:rFonts w:ascii="Calibri" w:eastAsia="Calibri" w:hAnsi="Calibri" w:cs="Times New Roman"/>
      <w:sz w:val="22"/>
      <w:szCs w:val="22"/>
      <w:lang w:eastAsia="en-US"/>
    </w:rPr>
  </w:style>
  <w:style w:type="character" w:styleId="PageNumber">
    <w:name w:val="page number"/>
    <w:basedOn w:val="DefaultParagraphFont"/>
    <w:uiPriority w:val="99"/>
    <w:semiHidden/>
    <w:unhideWhenUsed/>
    <w:rsid w:val="00C212AA"/>
  </w:style>
  <w:style w:type="paragraph" w:customStyle="1" w:styleId="TableText">
    <w:name w:val="Table Text"/>
    <w:link w:val="TableTextChar"/>
    <w:uiPriority w:val="99"/>
    <w:rsid w:val="009B5908"/>
    <w:pPr>
      <w:spacing w:before="40" w:after="40"/>
    </w:pPr>
    <w:rPr>
      <w:rFonts w:ascii="Arial" w:eastAsia="Times New Roman" w:hAnsi="Arial" w:cs="Arial"/>
      <w:sz w:val="18"/>
      <w:szCs w:val="18"/>
      <w:lang w:eastAsia="en-US"/>
    </w:rPr>
  </w:style>
  <w:style w:type="character" w:customStyle="1" w:styleId="TableTextChar">
    <w:name w:val="Table Text Char"/>
    <w:basedOn w:val="DefaultParagraphFont"/>
    <w:link w:val="TableText"/>
    <w:uiPriority w:val="99"/>
    <w:locked/>
    <w:rsid w:val="009B5908"/>
    <w:rPr>
      <w:rFonts w:ascii="Arial" w:eastAsia="Times New Roman" w:hAnsi="Arial" w:cs="Arial"/>
      <w:sz w:val="18"/>
      <w:szCs w:val="18"/>
      <w:lang w:eastAsia="en-US"/>
    </w:rPr>
  </w:style>
  <w:style w:type="character" w:styleId="CommentReference">
    <w:name w:val="annotation reference"/>
    <w:basedOn w:val="DefaultParagraphFont"/>
    <w:rsid w:val="00DC68AD"/>
    <w:rPr>
      <w:sz w:val="18"/>
      <w:szCs w:val="18"/>
    </w:rPr>
  </w:style>
  <w:style w:type="paragraph" w:styleId="CommentText">
    <w:name w:val="annotation text"/>
    <w:basedOn w:val="Normal"/>
    <w:link w:val="CommentTextChar"/>
    <w:rsid w:val="00DC68AD"/>
  </w:style>
  <w:style w:type="character" w:customStyle="1" w:styleId="CommentTextChar">
    <w:name w:val="Comment Text Char"/>
    <w:basedOn w:val="DefaultParagraphFont"/>
    <w:link w:val="CommentText"/>
    <w:rsid w:val="00DC68AD"/>
    <w:rPr>
      <w:rFonts w:ascii="Calibri" w:eastAsia="Times New Roman" w:hAnsi="Calibri" w:cs="Times New Roman"/>
      <w:color w:val="000000"/>
      <w:kern w:val="28"/>
      <w:lang w:eastAsia="en-US"/>
    </w:rPr>
  </w:style>
  <w:style w:type="paragraph" w:styleId="CommentSubject">
    <w:name w:val="annotation subject"/>
    <w:basedOn w:val="CommentText"/>
    <w:next w:val="CommentText"/>
    <w:link w:val="CommentSubjectChar"/>
    <w:rsid w:val="00DC68AD"/>
    <w:rPr>
      <w:b/>
      <w:bCs/>
      <w:sz w:val="20"/>
      <w:szCs w:val="20"/>
    </w:rPr>
  </w:style>
  <w:style w:type="character" w:customStyle="1" w:styleId="CommentSubjectChar">
    <w:name w:val="Comment Subject Char"/>
    <w:basedOn w:val="CommentTextChar"/>
    <w:link w:val="CommentSubject"/>
    <w:rsid w:val="00DC68AD"/>
    <w:rPr>
      <w:rFonts w:ascii="Calibri" w:eastAsia="Times New Roman" w:hAnsi="Calibri" w:cs="Times New Roman"/>
      <w:b/>
      <w:bCs/>
      <w:color w:val="000000"/>
      <w:kern w:val="28"/>
      <w:sz w:val="20"/>
      <w:szCs w:val="20"/>
      <w:lang w:eastAsia="en-US"/>
    </w:rPr>
  </w:style>
  <w:style w:type="paragraph" w:styleId="BalloonText">
    <w:name w:val="Balloon Text"/>
    <w:basedOn w:val="Normal"/>
    <w:link w:val="BalloonTextChar"/>
    <w:rsid w:val="00C004F3"/>
    <w:rPr>
      <w:rFonts w:ascii="Lucida Grande" w:hAnsi="Lucida Grande"/>
      <w:sz w:val="18"/>
      <w:szCs w:val="18"/>
    </w:rPr>
  </w:style>
  <w:style w:type="character" w:customStyle="1" w:styleId="BalloonTextChar">
    <w:name w:val="Balloon Text Char"/>
    <w:basedOn w:val="DefaultParagraphFont"/>
    <w:link w:val="BalloonText"/>
    <w:rsid w:val="00C004F3"/>
    <w:rPr>
      <w:rFonts w:ascii="Lucida Grande" w:eastAsia="Times New Roman" w:hAnsi="Lucida Grande" w:cs="Times New Roman"/>
      <w:color w:val="000000"/>
      <w:kern w:val="28"/>
      <w:sz w:val="18"/>
      <w:szCs w:val="18"/>
      <w:lang w:eastAsia="en-US"/>
    </w:rPr>
  </w:style>
  <w:style w:type="paragraph" w:customStyle="1" w:styleId="Default">
    <w:name w:val="Default"/>
    <w:rsid w:val="006510ED"/>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008174">
      <w:bodyDiv w:val="1"/>
      <w:marLeft w:val="0"/>
      <w:marRight w:val="0"/>
      <w:marTop w:val="0"/>
      <w:marBottom w:val="0"/>
      <w:divBdr>
        <w:top w:val="none" w:sz="0" w:space="0" w:color="auto"/>
        <w:left w:val="none" w:sz="0" w:space="0" w:color="auto"/>
        <w:bottom w:val="none" w:sz="0" w:space="0" w:color="auto"/>
        <w:right w:val="none" w:sz="0" w:space="0" w:color="auto"/>
      </w:divBdr>
    </w:div>
    <w:div w:id="432828460">
      <w:bodyDiv w:val="1"/>
      <w:marLeft w:val="0"/>
      <w:marRight w:val="0"/>
      <w:marTop w:val="0"/>
      <w:marBottom w:val="0"/>
      <w:divBdr>
        <w:top w:val="none" w:sz="0" w:space="0" w:color="auto"/>
        <w:left w:val="none" w:sz="0" w:space="0" w:color="auto"/>
        <w:bottom w:val="none" w:sz="0" w:space="0" w:color="auto"/>
        <w:right w:val="none" w:sz="0" w:space="0" w:color="auto"/>
      </w:divBdr>
      <w:divsChild>
        <w:div w:id="1765565648">
          <w:marLeft w:val="0"/>
          <w:marRight w:val="0"/>
          <w:marTop w:val="0"/>
          <w:marBottom w:val="120"/>
          <w:divBdr>
            <w:top w:val="none" w:sz="0" w:space="0" w:color="auto"/>
            <w:left w:val="none" w:sz="0" w:space="0" w:color="auto"/>
            <w:bottom w:val="none" w:sz="0" w:space="0" w:color="auto"/>
            <w:right w:val="none" w:sz="0" w:space="0" w:color="auto"/>
          </w:divBdr>
        </w:div>
        <w:div w:id="1887132678">
          <w:marLeft w:val="0"/>
          <w:marRight w:val="0"/>
          <w:marTop w:val="0"/>
          <w:marBottom w:val="60"/>
          <w:divBdr>
            <w:top w:val="none" w:sz="0" w:space="0" w:color="auto"/>
            <w:left w:val="none" w:sz="0" w:space="0" w:color="auto"/>
            <w:bottom w:val="none" w:sz="0" w:space="0" w:color="auto"/>
            <w:right w:val="none" w:sz="0" w:space="0" w:color="auto"/>
          </w:divBdr>
        </w:div>
        <w:div w:id="1456749930">
          <w:marLeft w:val="0"/>
          <w:marRight w:val="0"/>
          <w:marTop w:val="0"/>
          <w:marBottom w:val="0"/>
          <w:divBdr>
            <w:top w:val="none" w:sz="0" w:space="0" w:color="auto"/>
            <w:left w:val="none" w:sz="0" w:space="0" w:color="auto"/>
            <w:bottom w:val="none" w:sz="0" w:space="0" w:color="auto"/>
            <w:right w:val="none" w:sz="0" w:space="0" w:color="auto"/>
          </w:divBdr>
          <w:divsChild>
            <w:div w:id="1819683775">
              <w:marLeft w:val="225"/>
              <w:marRight w:val="0"/>
              <w:marTop w:val="0"/>
              <w:marBottom w:val="150"/>
              <w:divBdr>
                <w:top w:val="none" w:sz="0" w:space="4" w:color="auto"/>
                <w:left w:val="none" w:sz="0" w:space="0" w:color="auto"/>
                <w:bottom w:val="none" w:sz="0" w:space="0" w:color="auto"/>
                <w:right w:val="none" w:sz="0" w:space="0" w:color="auto"/>
              </w:divBdr>
            </w:div>
          </w:divsChild>
        </w:div>
      </w:divsChild>
    </w:div>
    <w:div w:id="489255344">
      <w:bodyDiv w:val="1"/>
      <w:marLeft w:val="0"/>
      <w:marRight w:val="0"/>
      <w:marTop w:val="0"/>
      <w:marBottom w:val="0"/>
      <w:divBdr>
        <w:top w:val="none" w:sz="0" w:space="0" w:color="auto"/>
        <w:left w:val="none" w:sz="0" w:space="0" w:color="auto"/>
        <w:bottom w:val="none" w:sz="0" w:space="0" w:color="auto"/>
        <w:right w:val="none" w:sz="0" w:space="0" w:color="auto"/>
      </w:divBdr>
    </w:div>
    <w:div w:id="786391579">
      <w:bodyDiv w:val="1"/>
      <w:marLeft w:val="0"/>
      <w:marRight w:val="0"/>
      <w:marTop w:val="0"/>
      <w:marBottom w:val="0"/>
      <w:divBdr>
        <w:top w:val="none" w:sz="0" w:space="0" w:color="auto"/>
        <w:left w:val="none" w:sz="0" w:space="0" w:color="auto"/>
        <w:bottom w:val="none" w:sz="0" w:space="0" w:color="auto"/>
        <w:right w:val="none" w:sz="0" w:space="0" w:color="auto"/>
      </w:divBdr>
    </w:div>
    <w:div w:id="933172448">
      <w:bodyDiv w:val="1"/>
      <w:marLeft w:val="0"/>
      <w:marRight w:val="0"/>
      <w:marTop w:val="0"/>
      <w:marBottom w:val="0"/>
      <w:divBdr>
        <w:top w:val="none" w:sz="0" w:space="0" w:color="auto"/>
        <w:left w:val="none" w:sz="0" w:space="0" w:color="auto"/>
        <w:bottom w:val="none" w:sz="0" w:space="0" w:color="auto"/>
        <w:right w:val="none" w:sz="0" w:space="0" w:color="auto"/>
      </w:divBdr>
    </w:div>
    <w:div w:id="1131291304">
      <w:bodyDiv w:val="1"/>
      <w:marLeft w:val="0"/>
      <w:marRight w:val="0"/>
      <w:marTop w:val="0"/>
      <w:marBottom w:val="0"/>
      <w:divBdr>
        <w:top w:val="none" w:sz="0" w:space="0" w:color="auto"/>
        <w:left w:val="none" w:sz="0" w:space="0" w:color="auto"/>
        <w:bottom w:val="none" w:sz="0" w:space="0" w:color="auto"/>
        <w:right w:val="none" w:sz="0" w:space="0" w:color="auto"/>
      </w:divBdr>
    </w:div>
    <w:div w:id="12824152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header" Target="header7.xml"/><Relationship Id="rId21" Type="http://schemas.openxmlformats.org/officeDocument/2006/relationships/header" Target="header8.xml"/><Relationship Id="rId22" Type="http://schemas.openxmlformats.org/officeDocument/2006/relationships/footer" Target="footer7.xml"/><Relationship Id="rId23" Type="http://schemas.openxmlformats.org/officeDocument/2006/relationships/footer" Target="footer8.xml"/><Relationship Id="rId24" Type="http://schemas.openxmlformats.org/officeDocument/2006/relationships/header" Target="header9.xml"/><Relationship Id="rId25" Type="http://schemas.openxmlformats.org/officeDocument/2006/relationships/footer" Target="footer9.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eader" Target="header4.xml"/><Relationship Id="rId15" Type="http://schemas.openxmlformats.org/officeDocument/2006/relationships/header" Target="header5.xml"/><Relationship Id="rId16" Type="http://schemas.openxmlformats.org/officeDocument/2006/relationships/footer" Target="footer4.xml"/><Relationship Id="rId17" Type="http://schemas.openxmlformats.org/officeDocument/2006/relationships/footer" Target="footer5.xml"/><Relationship Id="rId18" Type="http://schemas.openxmlformats.org/officeDocument/2006/relationships/header" Target="header6.xml"/><Relationship Id="rId19" Type="http://schemas.openxmlformats.org/officeDocument/2006/relationships/footer" Target="footer6.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header" Target="header1.xml"/></Relationships>
</file>

<file path=word/_rels/header6.xml.rels><?xml version="1.0" encoding="UTF-8" standalone="yes"?>
<Relationships xmlns="http://schemas.openxmlformats.org/package/2006/relationships"><Relationship Id="rId1" Type="http://schemas.openxmlformats.org/officeDocument/2006/relationships/image" Target="media/image1.tiff"/></Relationships>
</file>

<file path=word/_rels/header9.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5</Pages>
  <Words>1047</Words>
  <Characters>5968</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California at Berkeley</Company>
  <LinksUpToDate>false</LinksUpToDate>
  <CharactersWithSpaces>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 Fougeres</dc:creator>
  <cp:lastModifiedBy>Bobby Kamansky</cp:lastModifiedBy>
  <cp:revision>20</cp:revision>
  <cp:lastPrinted>2016-12-06T00:03:00Z</cp:lastPrinted>
  <dcterms:created xsi:type="dcterms:W3CDTF">2016-12-08T21:22:00Z</dcterms:created>
  <dcterms:modified xsi:type="dcterms:W3CDTF">2016-12-09T00:32:00Z</dcterms:modified>
</cp:coreProperties>
</file>